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5373">
      <w:pPr>
        <w:pStyle w:val="6"/>
        <w:spacing w:before="120" w:after="120"/>
        <w:rPr>
          <w:rStyle w:val="7"/>
          <w:b w:val="0"/>
          <w:bCs w:val="0"/>
        </w:rPr>
      </w:pPr>
      <w:bookmarkStart w:id="6" w:name="_GoBack"/>
      <w:r>
        <w:rPr>
          <w:rStyle w:val="7"/>
          <w:rFonts w:hint="eastAsia"/>
          <w:b w:val="0"/>
          <w:bCs w:val="0"/>
        </w:rPr>
        <w:t>货物和服务需求书</w:t>
      </w:r>
    </w:p>
    <w:bookmarkEnd w:id="6"/>
    <w:p w14:paraId="61EE2CA8">
      <w:pPr>
        <w:spacing w:after="60" w:line="360" w:lineRule="auto"/>
        <w:jc w:val="center"/>
        <w:rPr>
          <w:b/>
          <w:color w:val="FF0000"/>
          <w:sz w:val="28"/>
          <w:szCs w:val="28"/>
        </w:rPr>
      </w:pPr>
      <w:r>
        <w:rPr>
          <w:rFonts w:hint="eastAsia"/>
          <w:b/>
          <w:color w:val="FF0000"/>
          <w:sz w:val="28"/>
          <w:szCs w:val="28"/>
        </w:rPr>
        <w:t>（商务要求部分）</w:t>
      </w:r>
    </w:p>
    <w:p w14:paraId="0934069F">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0B9868F4">
      <w:pPr>
        <w:numPr>
          <w:ilvl w:val="0"/>
          <w:numId w:val="1"/>
        </w:numPr>
        <w:spacing w:afterLines="0" w:line="360" w:lineRule="auto"/>
        <w:ind w:firstLine="422" w:firstLineChars="200"/>
        <w:jc w:val="left"/>
        <w:rPr>
          <w:rFonts w:hint="eastAsia" w:ascii="宋体" w:hAnsi="宋体"/>
          <w:b/>
          <w:szCs w:val="21"/>
        </w:rPr>
      </w:pPr>
      <w:r>
        <w:rPr>
          <w:rFonts w:hint="eastAsia" w:ascii="宋体" w:hAnsi="宋体"/>
          <w:b/>
          <w:szCs w:val="21"/>
        </w:rPr>
        <w:t>交货地点</w:t>
      </w:r>
      <w:r>
        <w:rPr>
          <w:rFonts w:ascii="宋体" w:hAnsi="宋体"/>
          <w:b/>
          <w:szCs w:val="21"/>
        </w:rPr>
        <w:t>；</w:t>
      </w:r>
      <w:r>
        <w:rPr>
          <w:rFonts w:hint="eastAsia" w:ascii="宋体" w:hAnsi="宋体" w:cs="Arial"/>
          <w:szCs w:val="21"/>
        </w:rPr>
        <w:t>采购人指定地点。</w:t>
      </w:r>
    </w:p>
    <w:p w14:paraId="70FF15C8">
      <w:pPr>
        <w:numPr>
          <w:ilvl w:val="0"/>
          <w:numId w:val="1"/>
        </w:numPr>
        <w:spacing w:afterLines="0" w:line="360" w:lineRule="auto"/>
        <w:ind w:firstLine="422" w:firstLineChars="200"/>
        <w:jc w:val="left"/>
        <w:rPr>
          <w:rFonts w:hint="eastAsia" w:ascii="宋体" w:hAnsi="宋体"/>
          <w:b/>
          <w:szCs w:val="21"/>
        </w:rPr>
      </w:pPr>
      <w:r>
        <w:rPr>
          <w:rFonts w:hint="eastAsia" w:ascii="宋体" w:hAnsi="宋体"/>
          <w:b/>
          <w:szCs w:val="21"/>
        </w:rPr>
        <w:t>交货时间</w:t>
      </w:r>
      <w:r>
        <w:rPr>
          <w:rFonts w:ascii="宋体" w:hAnsi="宋体"/>
          <w:b/>
          <w:szCs w:val="21"/>
        </w:rPr>
        <w:t>；</w:t>
      </w:r>
      <w:r>
        <w:rPr>
          <w:rFonts w:hint="eastAsia" w:ascii="宋体" w:hAnsi="宋体" w:cs="Arial"/>
          <w:szCs w:val="21"/>
        </w:rPr>
        <w:t>合同签署后10个自然日内交货。</w:t>
      </w:r>
    </w:p>
    <w:p w14:paraId="1623900F">
      <w:pPr>
        <w:numPr>
          <w:ilvl w:val="0"/>
          <w:numId w:val="1"/>
        </w:numPr>
        <w:spacing w:afterLines="0" w:line="360" w:lineRule="auto"/>
        <w:ind w:firstLine="422" w:firstLineChars="200"/>
        <w:jc w:val="left"/>
        <w:rPr>
          <w:rFonts w:hint="eastAsia" w:ascii="宋体" w:hAnsi="宋体"/>
          <w:kern w:val="0"/>
          <w:szCs w:val="21"/>
        </w:rPr>
      </w:pPr>
      <w:r>
        <w:rPr>
          <w:rFonts w:hint="eastAsia" w:ascii="宋体" w:hAnsi="宋体" w:cs="宋体"/>
          <w:b/>
          <w:szCs w:val="21"/>
        </w:rPr>
        <w:t>关于安装、调试和验收</w:t>
      </w:r>
      <w:r>
        <w:rPr>
          <w:rFonts w:hint="eastAsia" w:ascii="宋体" w:hAnsi="宋体"/>
          <w:b/>
          <w:szCs w:val="21"/>
        </w:rPr>
        <w:t>；</w:t>
      </w:r>
    </w:p>
    <w:p w14:paraId="04F37BE4">
      <w:pPr>
        <w:pStyle w:val="8"/>
        <w:numPr>
          <w:ilvl w:val="0"/>
          <w:numId w:val="2"/>
        </w:numPr>
        <w:spacing w:line="360" w:lineRule="auto"/>
        <w:ind w:left="0" w:firstLine="424" w:firstLineChars="202"/>
        <w:jc w:val="left"/>
        <w:rPr>
          <w:rFonts w:hint="eastAsia" w:ascii="宋体" w:hAnsi="宋体"/>
          <w:kern w:val="0"/>
          <w:szCs w:val="21"/>
        </w:rPr>
      </w:pPr>
      <w:r>
        <w:rPr>
          <w:rFonts w:hint="eastAsia" w:ascii="宋体" w:hAnsi="宋体" w:cs="宋体"/>
          <w:szCs w:val="21"/>
        </w:rPr>
        <w:t>货物</w:t>
      </w:r>
      <w:r>
        <w:rPr>
          <w:rFonts w:hint="eastAsia" w:ascii="宋体" w:hAnsi="宋体" w:cs="宋体"/>
          <w:szCs w:val="21"/>
          <w:lang w:val="zh-CN"/>
        </w:rPr>
        <w:t>运抵安装现场后，采购人应当与中标人共同开箱；中标人技术工程师负责现场的免费安装、调试；验收结果以采购人的验收报告为最终验收结果，验收时发现短缺、破损, 采购人有权要求中标人立即补发和负责更换</w:t>
      </w:r>
      <w:r>
        <w:rPr>
          <w:rFonts w:hint="eastAsia" w:ascii="宋体" w:hAnsi="宋体"/>
          <w:kern w:val="0"/>
          <w:szCs w:val="21"/>
        </w:rPr>
        <w:t>。</w:t>
      </w:r>
    </w:p>
    <w:p w14:paraId="41948B58">
      <w:pPr>
        <w:pStyle w:val="8"/>
        <w:numPr>
          <w:ilvl w:val="0"/>
          <w:numId w:val="2"/>
        </w:numPr>
        <w:spacing w:after="60"/>
        <w:ind w:left="0" w:firstLine="424" w:firstLineChars="202"/>
        <w:rPr>
          <w:rFonts w:hint="eastAsia" w:ascii="宋体" w:hAnsi="宋体" w:cs="宋体"/>
          <w:szCs w:val="21"/>
        </w:rPr>
      </w:pPr>
      <w:r>
        <w:rPr>
          <w:rFonts w:hint="eastAsia" w:ascii="宋体" w:hAnsi="宋体" w:cs="宋体"/>
          <w:szCs w:val="21"/>
        </w:rPr>
        <w:t>当同时满足以下条件时，采购人才向中标人签发货物验收报告：</w:t>
      </w:r>
    </w:p>
    <w:p w14:paraId="7AB2897B">
      <w:pPr>
        <w:spacing w:after="60"/>
        <w:ind w:firstLine="424" w:firstLineChars="202"/>
        <w:rPr>
          <w:rFonts w:hint="eastAsia" w:ascii="宋体" w:hAnsi="宋体" w:cs="宋体"/>
          <w:szCs w:val="21"/>
          <w:lang w:val="zh-CN"/>
        </w:rPr>
      </w:pPr>
      <w:r>
        <w:rPr>
          <w:rFonts w:hint="eastAsia" w:ascii="宋体" w:hAnsi="宋体" w:cs="宋体"/>
          <w:szCs w:val="21"/>
        </w:rPr>
        <w:t>a、</w:t>
      </w:r>
      <w:r>
        <w:rPr>
          <w:rFonts w:hint="eastAsia" w:ascii="宋体" w:hAnsi="宋体" w:cs="宋体"/>
          <w:szCs w:val="21"/>
          <w:lang w:val="zh-CN"/>
        </w:rPr>
        <w:t>中标人已按照合同规定提供了全部产品及完整的技术资料。</w:t>
      </w:r>
    </w:p>
    <w:p w14:paraId="2E511DB5">
      <w:pPr>
        <w:spacing w:after="60"/>
        <w:ind w:firstLine="424" w:firstLineChars="202"/>
        <w:rPr>
          <w:rFonts w:hint="eastAsia" w:ascii="宋体" w:hAnsi="宋体" w:cs="宋体"/>
          <w:szCs w:val="21"/>
        </w:rPr>
      </w:pPr>
      <w:r>
        <w:rPr>
          <w:rFonts w:hint="eastAsia" w:ascii="宋体" w:hAnsi="宋体" w:cs="宋体"/>
          <w:szCs w:val="21"/>
          <w:lang w:val="zh-CN"/>
        </w:rPr>
        <w:t>b、货物符合采购文</w:t>
      </w:r>
      <w:r>
        <w:rPr>
          <w:rFonts w:hint="eastAsia" w:ascii="宋体" w:hAnsi="宋体" w:cs="宋体"/>
          <w:szCs w:val="21"/>
        </w:rPr>
        <w:t>件技术规格书的要求，性能满足要求。</w:t>
      </w:r>
    </w:p>
    <w:p w14:paraId="0ECF4B9D">
      <w:pPr>
        <w:pStyle w:val="2"/>
        <w:ind w:firstLine="424" w:firstLineChars="202"/>
      </w:pPr>
      <w:r>
        <w:rPr>
          <w:rFonts w:hint="eastAsia" w:ascii="宋体" w:hAnsi="宋体" w:cs="宋体"/>
          <w:szCs w:val="21"/>
        </w:rPr>
        <w:t>c、货物具备产品合格证。</w:t>
      </w:r>
    </w:p>
    <w:p w14:paraId="2C5AE0C7">
      <w:pPr>
        <w:numPr>
          <w:ilvl w:val="0"/>
          <w:numId w:val="1"/>
        </w:numPr>
        <w:spacing w:afterLines="0" w:line="360" w:lineRule="auto"/>
        <w:ind w:firstLine="422" w:firstLineChars="200"/>
        <w:jc w:val="left"/>
        <w:rPr>
          <w:rFonts w:hint="eastAsia" w:ascii="宋体" w:hAnsi="宋体"/>
          <w:b/>
          <w:szCs w:val="21"/>
        </w:rPr>
      </w:pPr>
      <w:r>
        <w:rPr>
          <w:rFonts w:hint="eastAsia" w:ascii="宋体" w:hAnsi="宋体"/>
          <w:b/>
          <w:szCs w:val="21"/>
        </w:rPr>
        <w:t>报价要求；</w:t>
      </w:r>
    </w:p>
    <w:p w14:paraId="24724040">
      <w:pPr>
        <w:pStyle w:val="8"/>
        <w:numPr>
          <w:ilvl w:val="0"/>
          <w:numId w:val="3"/>
        </w:numPr>
        <w:spacing w:after="60"/>
        <w:ind w:left="0" w:firstLine="424" w:firstLineChars="202"/>
        <w:rPr>
          <w:rFonts w:hint="eastAsia" w:ascii="宋体" w:hAnsi="宋体" w:cs="宋体"/>
          <w:szCs w:val="21"/>
        </w:rPr>
      </w:pPr>
      <w:r>
        <w:rPr>
          <w:rFonts w:hint="eastAsia" w:ascii="宋体" w:hAnsi="宋体" w:cs="宋体"/>
          <w:szCs w:val="21"/>
        </w:rPr>
        <w:t>投标价必须是人民币含税价。</w:t>
      </w:r>
    </w:p>
    <w:p w14:paraId="40919A3E">
      <w:pPr>
        <w:pStyle w:val="8"/>
        <w:numPr>
          <w:ilvl w:val="0"/>
          <w:numId w:val="3"/>
        </w:numPr>
        <w:tabs>
          <w:tab w:val="left" w:pos="312"/>
        </w:tabs>
        <w:spacing w:after="60" w:line="360" w:lineRule="auto"/>
        <w:ind w:left="0" w:firstLine="424" w:firstLineChars="202"/>
        <w:jc w:val="left"/>
        <w:rPr>
          <w:rFonts w:hint="eastAsia" w:ascii="宋体" w:hAnsi="宋体" w:cs="宋体"/>
          <w:szCs w:val="21"/>
        </w:rPr>
      </w:pPr>
      <w:r>
        <w:rPr>
          <w:rFonts w:hint="eastAsia" w:ascii="宋体" w:hAnsi="宋体" w:cs="宋体"/>
          <w:szCs w:val="21"/>
        </w:rPr>
        <w:t>投标价包含所有费用，包含但不限于仪器设备辅助设施及配件购置、税费、包装、运输、保险、装卸、调试、技术服务、培训、检测、服务、免费保修期（免费保修期内设备及部件故障的更换，维修和退运返修）、售后服务等，验收合格交付使用之前的一切费用，采购人不在另行支付其他费用。</w:t>
      </w:r>
    </w:p>
    <w:p w14:paraId="51BB76C4">
      <w:pPr>
        <w:pStyle w:val="8"/>
        <w:numPr>
          <w:ilvl w:val="0"/>
          <w:numId w:val="3"/>
        </w:numPr>
        <w:tabs>
          <w:tab w:val="left" w:pos="312"/>
        </w:tabs>
        <w:spacing w:after="60" w:line="360" w:lineRule="auto"/>
        <w:ind w:left="0" w:firstLine="424" w:firstLineChars="202"/>
        <w:jc w:val="left"/>
        <w:rPr>
          <w:rFonts w:hint="eastAsia" w:ascii="宋体" w:hAnsi="宋体" w:cs="宋体"/>
          <w:szCs w:val="21"/>
        </w:rPr>
      </w:pPr>
      <w:r>
        <w:rPr>
          <w:rFonts w:hint="eastAsia" w:ascii="宋体" w:hAnsi="宋体" w:cs="宋体"/>
          <w:szCs w:val="21"/>
        </w:rPr>
        <w:t>本项目需求中所称的免费是指由此产生的一切费用由中标人承担，中标金额是采购人支付的唯一依据，采购人不再另行支付其他任何费用。</w:t>
      </w:r>
    </w:p>
    <w:p w14:paraId="5D6D659C">
      <w:pPr>
        <w:numPr>
          <w:ilvl w:val="0"/>
          <w:numId w:val="1"/>
        </w:numPr>
        <w:spacing w:afterLines="0" w:line="360" w:lineRule="auto"/>
        <w:ind w:firstLine="422" w:firstLineChars="200"/>
        <w:jc w:val="left"/>
        <w:rPr>
          <w:rFonts w:hint="eastAsia" w:ascii="宋体" w:hAnsi="宋体"/>
          <w:b/>
          <w:szCs w:val="21"/>
        </w:rPr>
      </w:pPr>
      <w:r>
        <w:rPr>
          <w:rFonts w:hint="eastAsia" w:ascii="宋体" w:hAnsi="宋体"/>
          <w:b/>
          <w:szCs w:val="21"/>
        </w:rPr>
        <w:t>付款方式；</w:t>
      </w:r>
    </w:p>
    <w:p w14:paraId="268035AF">
      <w:pPr>
        <w:numPr>
          <w:ilvl w:val="0"/>
          <w:numId w:val="4"/>
        </w:numPr>
        <w:spacing w:afterLines="0" w:line="360" w:lineRule="auto"/>
        <w:ind w:left="0" w:firstLine="426"/>
        <w:jc w:val="left"/>
        <w:rPr>
          <w:rFonts w:hint="eastAsia" w:ascii="宋体" w:hAnsi="宋体"/>
          <w:bCs/>
          <w:szCs w:val="21"/>
        </w:rPr>
      </w:pPr>
      <w:r>
        <w:rPr>
          <w:rFonts w:hint="eastAsia" w:ascii="宋体" w:hAnsi="宋体"/>
          <w:bCs/>
          <w:szCs w:val="21"/>
        </w:rPr>
        <w:t>采购人在每月验收合格收到中标方相关资料票据后十五个工作日内（遇法定节假日则相应顺延至工作日）以银行对公转账的方式按月支付费用。</w:t>
      </w:r>
    </w:p>
    <w:p w14:paraId="1F983BEA">
      <w:pPr>
        <w:numPr>
          <w:ilvl w:val="0"/>
          <w:numId w:val="4"/>
        </w:numPr>
        <w:spacing w:afterLines="0" w:line="360" w:lineRule="auto"/>
        <w:ind w:left="0" w:firstLine="426"/>
        <w:rPr>
          <w:rFonts w:hint="eastAsia" w:ascii="宋体" w:hAnsi="宋体"/>
          <w:bCs/>
          <w:szCs w:val="21"/>
        </w:rPr>
      </w:pPr>
      <w:r>
        <w:rPr>
          <w:rFonts w:hint="eastAsia" w:ascii="宋体" w:hAnsi="宋体"/>
          <w:bCs/>
          <w:szCs w:val="21"/>
        </w:rPr>
        <w:t>付款前，中标方必须开具符合国家税法规定且满足采购人财务管理要求的发票，不开具或开具不符合国家税法规定发票的，采购人有权拒绝付款并不承担任何责任。</w:t>
      </w:r>
    </w:p>
    <w:p w14:paraId="2E3F4278">
      <w:pPr>
        <w:numPr>
          <w:ilvl w:val="0"/>
          <w:numId w:val="1"/>
        </w:numPr>
        <w:spacing w:afterLines="0" w:line="360" w:lineRule="auto"/>
        <w:ind w:firstLine="422"/>
        <w:jc w:val="left"/>
        <w:rPr>
          <w:rFonts w:hint="eastAsia" w:ascii="宋体" w:hAnsi="宋体"/>
          <w:b/>
          <w:szCs w:val="21"/>
        </w:rPr>
      </w:pPr>
      <w:r>
        <w:rPr>
          <w:rFonts w:hint="eastAsia" w:ascii="宋体" w:hAnsi="宋体"/>
          <w:b/>
          <w:szCs w:val="21"/>
        </w:rPr>
        <w:t>售后服务</w:t>
      </w:r>
      <w:r>
        <w:rPr>
          <w:rFonts w:ascii="宋体" w:hAnsi="宋体"/>
          <w:b/>
          <w:szCs w:val="21"/>
        </w:rPr>
        <w:t>要求；</w:t>
      </w:r>
    </w:p>
    <w:p w14:paraId="4BE5D3DA">
      <w:pPr>
        <w:numPr>
          <w:ilvl w:val="0"/>
          <w:numId w:val="5"/>
        </w:numPr>
        <w:spacing w:afterLines="0" w:line="360" w:lineRule="auto"/>
        <w:ind w:left="0" w:firstLine="426"/>
        <w:rPr>
          <w:rFonts w:hint="eastAsia" w:ascii="宋体" w:hAnsi="宋体" w:cs="宋体"/>
          <w:szCs w:val="21"/>
        </w:rPr>
      </w:pPr>
      <w:r>
        <w:rPr>
          <w:rFonts w:hint="eastAsia" w:ascii="宋体" w:hAnsi="宋体" w:cs="宋体"/>
          <w:szCs w:val="21"/>
        </w:rPr>
        <w:t>质保期以货物开启使用后起算，质保1年。质保期内如果有因质量问题而引起的破损，中标供应商应对产品予以维修或更换。因质量问题引起的一切费用由中标供应商承担；</w:t>
      </w:r>
    </w:p>
    <w:p w14:paraId="4AFD3F5E">
      <w:pPr>
        <w:numPr>
          <w:ilvl w:val="0"/>
          <w:numId w:val="5"/>
        </w:numPr>
        <w:spacing w:afterLines="0" w:line="360" w:lineRule="auto"/>
        <w:ind w:left="0" w:firstLine="426"/>
        <w:rPr>
          <w:rFonts w:cs="Arial"/>
          <w:bCs/>
        </w:rPr>
      </w:pPr>
      <w:r>
        <w:rPr>
          <w:rFonts w:hint="eastAsia" w:ascii="宋体" w:hAnsi="宋体" w:cs="宋体"/>
          <w:bCs/>
          <w:szCs w:val="21"/>
        </w:rPr>
        <w:t>质保期内，中标供应商应提供2</w:t>
      </w:r>
      <w:r>
        <w:rPr>
          <w:rFonts w:ascii="宋体" w:hAnsi="宋体" w:cs="宋体"/>
          <w:bCs/>
          <w:szCs w:val="21"/>
        </w:rPr>
        <w:t>4</w:t>
      </w:r>
      <w:r>
        <w:rPr>
          <w:rFonts w:hint="eastAsia" w:ascii="宋体" w:hAnsi="宋体" w:cs="宋体"/>
          <w:bCs/>
          <w:szCs w:val="21"/>
        </w:rPr>
        <w:t>小时热线电话技术支持服务，如故障无法排除，中标供应商应在2</w:t>
      </w:r>
      <w:r>
        <w:rPr>
          <w:rFonts w:ascii="宋体" w:hAnsi="宋体" w:cs="宋体"/>
          <w:bCs/>
          <w:szCs w:val="21"/>
        </w:rPr>
        <w:t>4</w:t>
      </w:r>
      <w:r>
        <w:rPr>
          <w:rFonts w:hint="eastAsia" w:ascii="宋体" w:hAnsi="宋体" w:cs="宋体"/>
          <w:bCs/>
          <w:szCs w:val="21"/>
        </w:rPr>
        <w:t>小时内提供现场服务。</w:t>
      </w:r>
    </w:p>
    <w:p w14:paraId="0238FBD9">
      <w:pPr>
        <w:numPr>
          <w:ilvl w:val="0"/>
          <w:numId w:val="5"/>
        </w:numPr>
        <w:spacing w:afterLines="0" w:line="360" w:lineRule="auto"/>
        <w:ind w:left="0" w:firstLine="426"/>
        <w:rPr>
          <w:rFonts w:hint="eastAsia" w:ascii="宋体" w:hAnsi="宋体" w:cs="宋体"/>
          <w:szCs w:val="21"/>
        </w:rPr>
      </w:pPr>
      <w:r>
        <w:rPr>
          <w:rFonts w:hint="eastAsia" w:ascii="宋体" w:hAnsi="宋体" w:cs="宋体"/>
          <w:szCs w:val="21"/>
        </w:rPr>
        <w:t>中标供应商必须承担货物的运输、验收检测和提供操作说明书等资料的义务。</w:t>
      </w:r>
    </w:p>
    <w:p w14:paraId="709F1C23">
      <w:pPr>
        <w:numPr>
          <w:ilvl w:val="0"/>
          <w:numId w:val="5"/>
        </w:numPr>
        <w:spacing w:afterLines="0" w:line="360" w:lineRule="auto"/>
        <w:ind w:left="0" w:firstLine="426"/>
        <w:rPr>
          <w:rFonts w:hint="eastAsia" w:ascii="宋体" w:hAnsi="宋体" w:cs="宋体"/>
          <w:szCs w:val="21"/>
          <w:lang w:val="zh-CN"/>
        </w:rPr>
      </w:pPr>
      <w:r>
        <w:rPr>
          <w:rFonts w:hint="eastAsia" w:ascii="宋体" w:hAnsi="宋体" w:cs="宋体"/>
          <w:szCs w:val="21"/>
          <w:lang w:val="zh-CN"/>
        </w:rPr>
        <w:t>中标人必须能够随时提供全新备品，一旦设备出现问题必须保证全新备品能在24小时内到现场，48小时内解决相关问题。</w:t>
      </w:r>
    </w:p>
    <w:p w14:paraId="70DF96EA">
      <w:pPr>
        <w:numPr>
          <w:ilvl w:val="0"/>
          <w:numId w:val="5"/>
        </w:numPr>
        <w:spacing w:afterLines="0" w:line="360" w:lineRule="auto"/>
        <w:ind w:left="0" w:firstLine="426"/>
        <w:rPr>
          <w:rFonts w:hint="eastAsia" w:ascii="宋体" w:hAnsi="宋体" w:cs="宋体"/>
          <w:szCs w:val="21"/>
          <w:lang w:val="zh-CN"/>
        </w:rPr>
      </w:pPr>
      <w:r>
        <w:rPr>
          <w:rFonts w:hint="eastAsia" w:ascii="宋体" w:hAnsi="宋体" w:cs="宋体"/>
          <w:szCs w:val="21"/>
          <w:lang w:val="zh-CN"/>
        </w:rPr>
        <w:t>免费保修期外的服务要求：中标人保证继续为采购人提供货物的维修服务，对于超过三包期的产品出现故障，中标人按照《部分商品修理更换退货责任规定》（新“三包规定”）等法律规定分别收取备件费和维修费。配件收费、人工收费按原厂厂家统一优惠价格收取,维修维护费不超过当期市场价格。中标人按深圳地区同类设备的最优价格提供终身有偿维修服务。当发生故障时，中标人在2小时内响应。在整个设备运行过程中，中标人帮助采购单位解决在应用过程中遇到的各种技术问题。保修期外的货物维修费用的支付应先维修后付款。备品备件的购买应先交货后付款。</w:t>
      </w:r>
    </w:p>
    <w:p w14:paraId="71B6A572">
      <w:pPr>
        <w:numPr>
          <w:ilvl w:val="0"/>
          <w:numId w:val="1"/>
        </w:numPr>
        <w:spacing w:afterLines="0" w:line="360" w:lineRule="auto"/>
        <w:ind w:firstLine="422"/>
        <w:jc w:val="left"/>
        <w:rPr>
          <w:rFonts w:hint="eastAsia" w:ascii="宋体" w:hAnsi="宋体"/>
          <w:b/>
          <w:szCs w:val="21"/>
        </w:rPr>
      </w:pPr>
      <w:r>
        <w:rPr>
          <w:rFonts w:hint="eastAsia" w:ascii="宋体" w:hAnsi="宋体" w:cs="宋体"/>
          <w:b/>
          <w:szCs w:val="21"/>
        </w:rPr>
        <w:t>关于运输及包装方式</w:t>
      </w:r>
      <w:r>
        <w:rPr>
          <w:rFonts w:hint="eastAsia" w:ascii="宋体" w:hAnsi="宋体"/>
          <w:b/>
          <w:szCs w:val="21"/>
        </w:rPr>
        <w:t>；</w:t>
      </w:r>
      <w:r>
        <w:rPr>
          <w:rFonts w:hint="eastAsia" w:ascii="宋体" w:hAnsi="宋体" w:cs="宋体"/>
          <w:szCs w:val="21"/>
          <w:lang w:val="zh-CN"/>
        </w:rPr>
        <w:t>货物到达采购人指点地点前的包装、运输等均由中标人负责。针对特殊设备应使用崭新坚固的木质包装（标准包装，必要时为木质烟熏包装），适合于空运、或陆运等长途运输方式；适合气候变化；中标人应对任何由于不当包装或防护措施不利而导致的商品损坏、损失、费用增长等后果负责。</w:t>
      </w:r>
    </w:p>
    <w:p w14:paraId="73F4B627">
      <w:pPr>
        <w:numPr>
          <w:ilvl w:val="0"/>
          <w:numId w:val="1"/>
        </w:numPr>
        <w:spacing w:afterLines="0" w:line="360" w:lineRule="auto"/>
        <w:ind w:firstLine="422"/>
        <w:jc w:val="left"/>
        <w:rPr>
          <w:rFonts w:hint="eastAsia" w:ascii="宋体" w:hAnsi="宋体"/>
          <w:b/>
          <w:szCs w:val="21"/>
        </w:rPr>
      </w:pPr>
      <w:r>
        <w:rPr>
          <w:rFonts w:hint="eastAsia" w:ascii="宋体" w:hAnsi="宋体"/>
          <w:b/>
          <w:szCs w:val="21"/>
        </w:rPr>
        <w:t>核心产品（非单一货物项目适用）；</w:t>
      </w:r>
      <w:r>
        <w:rPr>
          <w:rFonts w:hint="eastAsia" w:cs="仿宋_GB2312" w:asciiTheme="minorEastAsia" w:hAnsiTheme="minorEastAsia" w:eastAsiaTheme="minorEastAsia"/>
          <w:b/>
          <w:bCs/>
          <w:color w:val="FF0000"/>
          <w:szCs w:val="21"/>
          <w:lang w:bidi="ar"/>
        </w:rPr>
        <w:t>无线充电器</w:t>
      </w:r>
    </w:p>
    <w:p w14:paraId="3F9C6A27">
      <w:pPr>
        <w:pStyle w:val="8"/>
        <w:widowControl/>
        <w:spacing w:after="25" w:line="360" w:lineRule="auto"/>
        <w:ind w:left="426" w:firstLine="0" w:firstLineChars="0"/>
        <w:jc w:val="left"/>
        <w:rPr>
          <w:rFonts w:hint="eastAsia" w:ascii="宋体" w:hAnsi="宋体"/>
          <w:b/>
          <w:szCs w:val="21"/>
        </w:rPr>
      </w:pPr>
    </w:p>
    <w:p w14:paraId="3C704F60">
      <w:pPr>
        <w:pStyle w:val="8"/>
        <w:widowControl/>
        <w:spacing w:after="25" w:line="360" w:lineRule="auto"/>
        <w:ind w:left="426" w:firstLine="0" w:firstLineChars="0"/>
        <w:jc w:val="left"/>
        <w:rPr>
          <w:rFonts w:hint="eastAsia" w:ascii="宋体" w:hAnsi="宋体"/>
          <w:b/>
          <w:szCs w:val="21"/>
        </w:rPr>
      </w:pPr>
    </w:p>
    <w:p w14:paraId="56D34937">
      <w:pPr>
        <w:pStyle w:val="8"/>
        <w:widowControl/>
        <w:spacing w:after="25" w:line="360" w:lineRule="auto"/>
        <w:ind w:left="426" w:firstLine="0" w:firstLineChars="0"/>
        <w:jc w:val="left"/>
        <w:rPr>
          <w:rFonts w:hint="eastAsia" w:ascii="宋体" w:hAnsi="宋体"/>
          <w:b/>
          <w:szCs w:val="21"/>
        </w:rPr>
      </w:pPr>
    </w:p>
    <w:p w14:paraId="614E5D1F">
      <w:pPr>
        <w:pStyle w:val="8"/>
        <w:widowControl/>
        <w:spacing w:after="25" w:line="360" w:lineRule="auto"/>
        <w:ind w:left="426" w:firstLine="0" w:firstLineChars="0"/>
        <w:jc w:val="left"/>
        <w:rPr>
          <w:rFonts w:hint="eastAsia" w:ascii="宋体" w:hAnsi="宋体"/>
          <w:b/>
          <w:szCs w:val="21"/>
        </w:rPr>
      </w:pPr>
    </w:p>
    <w:p w14:paraId="36A3AC73">
      <w:pPr>
        <w:pStyle w:val="8"/>
        <w:widowControl/>
        <w:spacing w:after="25" w:line="360" w:lineRule="auto"/>
        <w:ind w:left="426" w:firstLine="0" w:firstLineChars="0"/>
        <w:jc w:val="left"/>
        <w:rPr>
          <w:rFonts w:hint="eastAsia" w:ascii="宋体" w:hAnsi="宋体"/>
          <w:b/>
          <w:szCs w:val="21"/>
        </w:rPr>
      </w:pPr>
    </w:p>
    <w:p w14:paraId="79D703CA">
      <w:pPr>
        <w:pStyle w:val="8"/>
        <w:widowControl/>
        <w:spacing w:after="25" w:line="360" w:lineRule="auto"/>
        <w:ind w:left="426" w:firstLine="0" w:firstLineChars="0"/>
        <w:jc w:val="left"/>
        <w:rPr>
          <w:rFonts w:hint="eastAsia" w:ascii="宋体" w:hAnsi="宋体"/>
          <w:b/>
          <w:szCs w:val="21"/>
        </w:rPr>
      </w:pPr>
    </w:p>
    <w:p w14:paraId="10445A7E">
      <w:pPr>
        <w:pStyle w:val="8"/>
        <w:widowControl/>
        <w:spacing w:after="25" w:line="360" w:lineRule="auto"/>
        <w:ind w:left="426" w:firstLine="0" w:firstLineChars="0"/>
        <w:jc w:val="left"/>
        <w:rPr>
          <w:rFonts w:hint="eastAsia" w:ascii="宋体" w:hAnsi="宋体"/>
          <w:b/>
          <w:szCs w:val="21"/>
        </w:rPr>
      </w:pPr>
    </w:p>
    <w:p w14:paraId="7FAFB4A3">
      <w:pPr>
        <w:pStyle w:val="8"/>
        <w:widowControl/>
        <w:spacing w:after="25" w:line="360" w:lineRule="auto"/>
        <w:ind w:left="426" w:firstLine="0" w:firstLineChars="0"/>
        <w:jc w:val="left"/>
        <w:rPr>
          <w:rFonts w:hint="eastAsia" w:ascii="宋体" w:hAnsi="宋体"/>
          <w:b/>
          <w:szCs w:val="21"/>
        </w:rPr>
      </w:pPr>
    </w:p>
    <w:p w14:paraId="4BAA5CF5">
      <w:pPr>
        <w:pStyle w:val="8"/>
        <w:widowControl/>
        <w:spacing w:after="25" w:line="360" w:lineRule="auto"/>
        <w:ind w:left="426" w:firstLine="0" w:firstLineChars="0"/>
        <w:jc w:val="left"/>
        <w:rPr>
          <w:rFonts w:hint="eastAsia" w:ascii="宋体" w:hAnsi="宋体"/>
          <w:b/>
          <w:szCs w:val="21"/>
        </w:rPr>
      </w:pPr>
    </w:p>
    <w:p w14:paraId="2CBDBF4D">
      <w:pPr>
        <w:pStyle w:val="8"/>
        <w:widowControl/>
        <w:spacing w:after="25" w:line="360" w:lineRule="auto"/>
        <w:ind w:left="426" w:firstLine="0" w:firstLineChars="0"/>
        <w:jc w:val="left"/>
        <w:rPr>
          <w:rFonts w:hint="eastAsia" w:ascii="宋体" w:hAnsi="宋体"/>
          <w:b/>
          <w:szCs w:val="21"/>
        </w:rPr>
      </w:pPr>
    </w:p>
    <w:p w14:paraId="49E8C909">
      <w:pPr>
        <w:pStyle w:val="8"/>
        <w:widowControl/>
        <w:spacing w:after="25" w:line="360" w:lineRule="auto"/>
        <w:ind w:left="426" w:firstLine="0" w:firstLineChars="0"/>
        <w:jc w:val="left"/>
        <w:rPr>
          <w:rFonts w:hint="eastAsia" w:ascii="宋体" w:hAnsi="宋体"/>
          <w:b/>
          <w:szCs w:val="21"/>
        </w:rPr>
      </w:pPr>
    </w:p>
    <w:p w14:paraId="66E4F11C">
      <w:pPr>
        <w:pStyle w:val="8"/>
        <w:widowControl/>
        <w:spacing w:after="25" w:line="360" w:lineRule="auto"/>
        <w:ind w:left="426" w:firstLine="0" w:firstLineChars="0"/>
        <w:jc w:val="left"/>
        <w:rPr>
          <w:rFonts w:hint="eastAsia" w:ascii="宋体" w:hAnsi="宋体"/>
          <w:b/>
          <w:szCs w:val="21"/>
        </w:rPr>
      </w:pPr>
    </w:p>
    <w:p w14:paraId="171F4BFC">
      <w:pPr>
        <w:pStyle w:val="8"/>
        <w:widowControl/>
        <w:spacing w:after="25" w:line="360" w:lineRule="auto"/>
        <w:ind w:left="426" w:firstLine="0" w:firstLineChars="0"/>
        <w:jc w:val="left"/>
        <w:rPr>
          <w:rFonts w:hint="eastAsia" w:ascii="宋体" w:hAnsi="宋体"/>
          <w:b/>
          <w:szCs w:val="21"/>
        </w:rPr>
      </w:pPr>
    </w:p>
    <w:p w14:paraId="2FBBE456">
      <w:pPr>
        <w:pStyle w:val="8"/>
        <w:widowControl/>
        <w:spacing w:after="25" w:line="360" w:lineRule="auto"/>
        <w:ind w:left="426" w:firstLine="0" w:firstLineChars="0"/>
        <w:jc w:val="left"/>
        <w:rPr>
          <w:rFonts w:hint="eastAsia" w:ascii="宋体" w:hAnsi="宋体"/>
          <w:b/>
          <w:szCs w:val="21"/>
        </w:rPr>
      </w:pPr>
    </w:p>
    <w:p w14:paraId="136E6303">
      <w:pPr>
        <w:pStyle w:val="8"/>
        <w:widowControl/>
        <w:spacing w:after="25" w:line="360" w:lineRule="auto"/>
        <w:ind w:left="426" w:firstLine="0" w:firstLineChars="0"/>
        <w:jc w:val="left"/>
        <w:rPr>
          <w:rFonts w:hint="eastAsia" w:ascii="宋体" w:hAnsi="宋体"/>
          <w:b/>
          <w:szCs w:val="21"/>
        </w:rPr>
      </w:pPr>
    </w:p>
    <w:p w14:paraId="7FD19B09">
      <w:pPr>
        <w:pStyle w:val="8"/>
        <w:widowControl/>
        <w:spacing w:after="25" w:line="360" w:lineRule="auto"/>
        <w:ind w:left="426" w:firstLine="0" w:firstLineChars="0"/>
        <w:jc w:val="left"/>
        <w:rPr>
          <w:rFonts w:hint="eastAsia" w:ascii="宋体" w:hAnsi="宋体"/>
          <w:b/>
          <w:szCs w:val="21"/>
        </w:rPr>
      </w:pPr>
    </w:p>
    <w:p w14:paraId="0AE0B05C">
      <w:pPr>
        <w:pStyle w:val="8"/>
        <w:widowControl/>
        <w:spacing w:after="25" w:line="360" w:lineRule="auto"/>
        <w:ind w:left="426" w:firstLine="0" w:firstLineChars="0"/>
        <w:jc w:val="left"/>
        <w:rPr>
          <w:rFonts w:hint="eastAsia" w:ascii="宋体" w:hAnsi="宋体"/>
          <w:b/>
          <w:szCs w:val="21"/>
        </w:rPr>
      </w:pPr>
    </w:p>
    <w:p w14:paraId="09BA3CE6">
      <w:pPr>
        <w:pStyle w:val="8"/>
        <w:widowControl/>
        <w:spacing w:after="25" w:line="360" w:lineRule="auto"/>
        <w:ind w:left="426" w:firstLine="0" w:firstLineChars="0"/>
        <w:jc w:val="left"/>
        <w:rPr>
          <w:rFonts w:hint="eastAsia" w:ascii="宋体" w:hAnsi="宋体"/>
          <w:color w:val="000000"/>
          <w:szCs w:val="21"/>
        </w:rPr>
      </w:pPr>
    </w:p>
    <w:p w14:paraId="3BA1F2F0">
      <w:pPr>
        <w:spacing w:after="60" w:line="360" w:lineRule="auto"/>
        <w:jc w:val="center"/>
        <w:rPr>
          <w:b/>
          <w:color w:val="FF0000"/>
          <w:sz w:val="28"/>
          <w:szCs w:val="28"/>
        </w:rPr>
      </w:pPr>
      <w:r>
        <w:rPr>
          <w:rFonts w:hint="eastAsia"/>
          <w:b/>
          <w:color w:val="FF0000"/>
          <w:sz w:val="28"/>
          <w:szCs w:val="28"/>
        </w:rPr>
        <w:t>（技术要求部分）</w:t>
      </w:r>
    </w:p>
    <w:p w14:paraId="4EF1AB97">
      <w:pPr>
        <w:pStyle w:val="8"/>
        <w:numPr>
          <w:ilvl w:val="0"/>
          <w:numId w:val="6"/>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配置清单</w:t>
      </w:r>
    </w:p>
    <w:tbl>
      <w:tblPr>
        <w:tblStyle w:val="4"/>
        <w:tblW w:w="8237" w:type="dxa"/>
        <w:tblInd w:w="93" w:type="dxa"/>
        <w:tblLayout w:type="autofit"/>
        <w:tblCellMar>
          <w:top w:w="0" w:type="dxa"/>
          <w:left w:w="108" w:type="dxa"/>
          <w:bottom w:w="0" w:type="dxa"/>
          <w:right w:w="108" w:type="dxa"/>
        </w:tblCellMar>
      </w:tblPr>
      <w:tblGrid>
        <w:gridCol w:w="907"/>
        <w:gridCol w:w="1900"/>
        <w:gridCol w:w="1810"/>
        <w:gridCol w:w="1810"/>
        <w:gridCol w:w="1810"/>
      </w:tblGrid>
      <w:tr w14:paraId="70E60CF9">
        <w:tblPrEx>
          <w:tblCellMar>
            <w:top w:w="0" w:type="dxa"/>
            <w:left w:w="108" w:type="dxa"/>
            <w:bottom w:w="0" w:type="dxa"/>
            <w:right w:w="108" w:type="dxa"/>
          </w:tblCellMar>
        </w:tblPrEx>
        <w:trPr>
          <w:trHeight w:val="741"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568A69EA">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14:paraId="170E25CE">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物资名称</w:t>
            </w:r>
          </w:p>
        </w:tc>
        <w:tc>
          <w:tcPr>
            <w:tcW w:w="1810" w:type="dxa"/>
            <w:tcBorders>
              <w:top w:val="single" w:color="000000" w:sz="4" w:space="0"/>
              <w:left w:val="single" w:color="000000" w:sz="4" w:space="0"/>
              <w:bottom w:val="single" w:color="000000" w:sz="4" w:space="0"/>
              <w:right w:val="single" w:color="000000" w:sz="4" w:space="0"/>
            </w:tcBorders>
            <w:vAlign w:val="center"/>
          </w:tcPr>
          <w:p w14:paraId="14CD039D">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数量（个）</w:t>
            </w:r>
          </w:p>
        </w:tc>
        <w:tc>
          <w:tcPr>
            <w:tcW w:w="1810" w:type="dxa"/>
            <w:tcBorders>
              <w:top w:val="single" w:color="000000" w:sz="4" w:space="0"/>
              <w:left w:val="single" w:color="000000" w:sz="4" w:space="0"/>
              <w:bottom w:val="single" w:color="000000" w:sz="4" w:space="0"/>
              <w:right w:val="single" w:color="000000" w:sz="4" w:space="0"/>
            </w:tcBorders>
            <w:vAlign w:val="center"/>
          </w:tcPr>
          <w:p w14:paraId="18106538">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单价限价（元）</w:t>
            </w:r>
          </w:p>
        </w:tc>
        <w:tc>
          <w:tcPr>
            <w:tcW w:w="1810" w:type="dxa"/>
            <w:tcBorders>
              <w:top w:val="single" w:color="000000" w:sz="4" w:space="0"/>
              <w:left w:val="single" w:color="000000" w:sz="4" w:space="0"/>
              <w:bottom w:val="single" w:color="000000" w:sz="4" w:space="0"/>
              <w:right w:val="single" w:color="000000" w:sz="4" w:space="0"/>
            </w:tcBorders>
            <w:vAlign w:val="center"/>
          </w:tcPr>
          <w:p w14:paraId="4807DE40">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预算金额（元）</w:t>
            </w:r>
          </w:p>
        </w:tc>
      </w:tr>
      <w:tr w14:paraId="16B07C03">
        <w:tblPrEx>
          <w:tblCellMar>
            <w:top w:w="0" w:type="dxa"/>
            <w:left w:w="108" w:type="dxa"/>
            <w:bottom w:w="0" w:type="dxa"/>
            <w:right w:w="108" w:type="dxa"/>
          </w:tblCellMar>
        </w:tblPrEx>
        <w:trPr>
          <w:trHeight w:val="696"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448C907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w:t>
            </w:r>
          </w:p>
        </w:tc>
        <w:tc>
          <w:tcPr>
            <w:tcW w:w="1900" w:type="dxa"/>
            <w:tcBorders>
              <w:top w:val="single" w:color="000000" w:sz="4" w:space="0"/>
              <w:left w:val="single" w:color="000000" w:sz="4" w:space="0"/>
              <w:bottom w:val="single" w:color="000000" w:sz="4" w:space="0"/>
              <w:right w:val="single" w:color="000000" w:sz="4" w:space="0"/>
            </w:tcBorders>
            <w:vAlign w:val="center"/>
          </w:tcPr>
          <w:p w14:paraId="5F8FD1C4">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除湿机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2B6F3B8C">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170</w:t>
            </w:r>
          </w:p>
        </w:tc>
        <w:tc>
          <w:tcPr>
            <w:tcW w:w="1810" w:type="dxa"/>
            <w:tcBorders>
              <w:top w:val="single" w:color="000000" w:sz="4" w:space="0"/>
              <w:left w:val="single" w:color="000000" w:sz="4" w:space="0"/>
              <w:bottom w:val="single" w:color="000000" w:sz="4" w:space="0"/>
              <w:right w:val="single" w:color="000000" w:sz="4" w:space="0"/>
            </w:tcBorders>
            <w:vAlign w:val="center"/>
          </w:tcPr>
          <w:p w14:paraId="654C408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920</w:t>
            </w:r>
          </w:p>
        </w:tc>
        <w:tc>
          <w:tcPr>
            <w:tcW w:w="1810" w:type="dxa"/>
            <w:tcBorders>
              <w:top w:val="single" w:color="000000" w:sz="4" w:space="0"/>
              <w:left w:val="single" w:color="000000" w:sz="4" w:space="0"/>
              <w:bottom w:val="single" w:color="000000" w:sz="4" w:space="0"/>
              <w:right w:val="single" w:color="000000" w:sz="4" w:space="0"/>
            </w:tcBorders>
            <w:vAlign w:val="center"/>
          </w:tcPr>
          <w:p w14:paraId="39554122">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156400</w:t>
            </w:r>
          </w:p>
        </w:tc>
      </w:tr>
      <w:tr w14:paraId="331DAC7E">
        <w:tblPrEx>
          <w:tblCellMar>
            <w:top w:w="0" w:type="dxa"/>
            <w:left w:w="108" w:type="dxa"/>
            <w:bottom w:w="0" w:type="dxa"/>
            <w:right w:w="108" w:type="dxa"/>
          </w:tblCellMar>
        </w:tblPrEx>
        <w:trPr>
          <w:trHeight w:val="696"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0B923D95">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2</w:t>
            </w:r>
          </w:p>
        </w:tc>
        <w:tc>
          <w:tcPr>
            <w:tcW w:w="1900" w:type="dxa"/>
            <w:tcBorders>
              <w:top w:val="single" w:color="000000" w:sz="4" w:space="0"/>
              <w:left w:val="single" w:color="000000" w:sz="4" w:space="0"/>
              <w:bottom w:val="single" w:color="000000" w:sz="4" w:space="0"/>
              <w:right w:val="single" w:color="000000" w:sz="4" w:space="0"/>
            </w:tcBorders>
            <w:vAlign w:val="center"/>
          </w:tcPr>
          <w:p w14:paraId="04514357">
            <w:pPr>
              <w:spacing w:after="60"/>
              <w:jc w:val="center"/>
              <w:textAlignment w:val="center"/>
              <w:rPr>
                <w:rFonts w:hint="eastAsia" w:cs="仿宋_GB2312" w:asciiTheme="minorEastAsia" w:hAnsiTheme="minorEastAsia" w:eastAsiaTheme="minorEastAsia"/>
                <w:color w:val="000000"/>
                <w:szCs w:val="21"/>
              </w:rPr>
            </w:pPr>
            <w:bookmarkStart w:id="0" w:name="OLE_LINK7"/>
            <w:r>
              <w:rPr>
                <w:rFonts w:hint="eastAsia" w:cs="仿宋_GB2312" w:asciiTheme="minorEastAsia" w:hAnsiTheme="minorEastAsia" w:eastAsiaTheme="minorEastAsia"/>
                <w:color w:val="000000"/>
                <w:szCs w:val="21"/>
                <w:lang w:bidi="ar"/>
              </w:rPr>
              <w:t>无线充电器</w:t>
            </w:r>
            <w:bookmarkEnd w:id="0"/>
          </w:p>
        </w:tc>
        <w:tc>
          <w:tcPr>
            <w:tcW w:w="1810" w:type="dxa"/>
            <w:tcBorders>
              <w:top w:val="single" w:color="000000" w:sz="4" w:space="0"/>
              <w:left w:val="single" w:color="000000" w:sz="4" w:space="0"/>
              <w:bottom w:val="single" w:color="000000" w:sz="4" w:space="0"/>
              <w:right w:val="single" w:color="000000" w:sz="4" w:space="0"/>
            </w:tcBorders>
            <w:vAlign w:val="center"/>
          </w:tcPr>
          <w:p w14:paraId="3C911BA6">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800</w:t>
            </w:r>
          </w:p>
        </w:tc>
        <w:tc>
          <w:tcPr>
            <w:tcW w:w="1810" w:type="dxa"/>
            <w:tcBorders>
              <w:top w:val="single" w:color="000000" w:sz="4" w:space="0"/>
              <w:left w:val="single" w:color="000000" w:sz="4" w:space="0"/>
              <w:bottom w:val="single" w:color="000000" w:sz="4" w:space="0"/>
              <w:right w:val="single" w:color="000000" w:sz="4" w:space="0"/>
            </w:tcBorders>
            <w:vAlign w:val="center"/>
          </w:tcPr>
          <w:p w14:paraId="25DE8E3E">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250</w:t>
            </w:r>
          </w:p>
        </w:tc>
        <w:tc>
          <w:tcPr>
            <w:tcW w:w="1810" w:type="dxa"/>
            <w:tcBorders>
              <w:top w:val="single" w:color="000000" w:sz="4" w:space="0"/>
              <w:left w:val="single" w:color="000000" w:sz="4" w:space="0"/>
              <w:bottom w:val="single" w:color="000000" w:sz="4" w:space="0"/>
              <w:right w:val="single" w:color="000000" w:sz="4" w:space="0"/>
            </w:tcBorders>
            <w:vAlign w:val="center"/>
          </w:tcPr>
          <w:p w14:paraId="66039951">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200000</w:t>
            </w:r>
          </w:p>
        </w:tc>
      </w:tr>
      <w:tr w14:paraId="244046F3">
        <w:tblPrEx>
          <w:tblCellMar>
            <w:top w:w="0" w:type="dxa"/>
            <w:left w:w="108" w:type="dxa"/>
            <w:bottom w:w="0" w:type="dxa"/>
            <w:right w:w="108" w:type="dxa"/>
          </w:tblCellMar>
        </w:tblPrEx>
        <w:trPr>
          <w:trHeight w:val="696"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146F1F1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3</w:t>
            </w:r>
          </w:p>
        </w:tc>
        <w:tc>
          <w:tcPr>
            <w:tcW w:w="1900" w:type="dxa"/>
            <w:tcBorders>
              <w:top w:val="single" w:color="000000" w:sz="4" w:space="0"/>
              <w:left w:val="single" w:color="000000" w:sz="4" w:space="0"/>
              <w:bottom w:val="single" w:color="000000" w:sz="4" w:space="0"/>
              <w:right w:val="single" w:color="000000" w:sz="4" w:space="0"/>
            </w:tcBorders>
            <w:vAlign w:val="center"/>
          </w:tcPr>
          <w:p w14:paraId="06095E00">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眼部按摩仪</w:t>
            </w:r>
          </w:p>
        </w:tc>
        <w:tc>
          <w:tcPr>
            <w:tcW w:w="1810" w:type="dxa"/>
            <w:tcBorders>
              <w:top w:val="single" w:color="000000" w:sz="4" w:space="0"/>
              <w:left w:val="single" w:color="000000" w:sz="4" w:space="0"/>
              <w:bottom w:val="single" w:color="000000" w:sz="4" w:space="0"/>
              <w:right w:val="single" w:color="000000" w:sz="4" w:space="0"/>
            </w:tcBorders>
            <w:vAlign w:val="center"/>
          </w:tcPr>
          <w:p w14:paraId="3067DDE6">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364</w:t>
            </w:r>
          </w:p>
        </w:tc>
        <w:tc>
          <w:tcPr>
            <w:tcW w:w="1810" w:type="dxa"/>
            <w:tcBorders>
              <w:top w:val="single" w:color="000000" w:sz="4" w:space="0"/>
              <w:left w:val="single" w:color="000000" w:sz="4" w:space="0"/>
              <w:bottom w:val="single" w:color="000000" w:sz="4" w:space="0"/>
              <w:right w:val="single" w:color="000000" w:sz="4" w:space="0"/>
            </w:tcBorders>
            <w:vAlign w:val="center"/>
          </w:tcPr>
          <w:p w14:paraId="1BB8875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500</w:t>
            </w:r>
          </w:p>
        </w:tc>
        <w:tc>
          <w:tcPr>
            <w:tcW w:w="1810" w:type="dxa"/>
            <w:tcBorders>
              <w:top w:val="single" w:color="000000" w:sz="4" w:space="0"/>
              <w:left w:val="single" w:color="000000" w:sz="4" w:space="0"/>
              <w:bottom w:val="single" w:color="000000" w:sz="4" w:space="0"/>
              <w:right w:val="single" w:color="000000" w:sz="4" w:space="0"/>
            </w:tcBorders>
            <w:vAlign w:val="center"/>
          </w:tcPr>
          <w:p w14:paraId="112DC737">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182000</w:t>
            </w:r>
          </w:p>
        </w:tc>
      </w:tr>
      <w:tr w14:paraId="5B5A1572">
        <w:tblPrEx>
          <w:tblCellMar>
            <w:top w:w="0" w:type="dxa"/>
            <w:left w:w="108" w:type="dxa"/>
            <w:bottom w:w="0" w:type="dxa"/>
            <w:right w:w="108" w:type="dxa"/>
          </w:tblCellMar>
        </w:tblPrEx>
        <w:trPr>
          <w:trHeight w:val="696"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50EE9412">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4</w:t>
            </w:r>
          </w:p>
        </w:tc>
        <w:tc>
          <w:tcPr>
            <w:tcW w:w="1900" w:type="dxa"/>
            <w:tcBorders>
              <w:top w:val="single" w:color="000000" w:sz="4" w:space="0"/>
              <w:left w:val="single" w:color="000000" w:sz="4" w:space="0"/>
              <w:bottom w:val="single" w:color="000000" w:sz="4" w:space="0"/>
              <w:right w:val="single" w:color="000000" w:sz="4" w:space="0"/>
            </w:tcBorders>
            <w:vAlign w:val="center"/>
          </w:tcPr>
          <w:p w14:paraId="6BB34E6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体脂称</w:t>
            </w:r>
          </w:p>
        </w:tc>
        <w:tc>
          <w:tcPr>
            <w:tcW w:w="1810" w:type="dxa"/>
            <w:tcBorders>
              <w:top w:val="single" w:color="000000" w:sz="4" w:space="0"/>
              <w:left w:val="single" w:color="000000" w:sz="4" w:space="0"/>
              <w:bottom w:val="single" w:color="000000" w:sz="4" w:space="0"/>
              <w:right w:val="single" w:color="000000" w:sz="4" w:space="0"/>
            </w:tcBorders>
            <w:vAlign w:val="center"/>
          </w:tcPr>
          <w:p w14:paraId="58D4AE45">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430</w:t>
            </w:r>
          </w:p>
        </w:tc>
        <w:tc>
          <w:tcPr>
            <w:tcW w:w="1810" w:type="dxa"/>
            <w:tcBorders>
              <w:top w:val="single" w:color="000000" w:sz="4" w:space="0"/>
              <w:left w:val="single" w:color="000000" w:sz="4" w:space="0"/>
              <w:bottom w:val="single" w:color="000000" w:sz="4" w:space="0"/>
              <w:right w:val="single" w:color="000000" w:sz="4" w:space="0"/>
            </w:tcBorders>
            <w:vAlign w:val="center"/>
          </w:tcPr>
          <w:p w14:paraId="722E84E0">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300</w:t>
            </w:r>
          </w:p>
        </w:tc>
        <w:tc>
          <w:tcPr>
            <w:tcW w:w="1810" w:type="dxa"/>
            <w:tcBorders>
              <w:top w:val="single" w:color="000000" w:sz="4" w:space="0"/>
              <w:left w:val="single" w:color="000000" w:sz="4" w:space="0"/>
              <w:bottom w:val="single" w:color="000000" w:sz="4" w:space="0"/>
              <w:right w:val="single" w:color="000000" w:sz="4" w:space="0"/>
            </w:tcBorders>
            <w:vAlign w:val="center"/>
          </w:tcPr>
          <w:p w14:paraId="7DAC7038">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129000</w:t>
            </w:r>
          </w:p>
        </w:tc>
      </w:tr>
      <w:tr w14:paraId="126C0EAE">
        <w:tblPrEx>
          <w:tblCellMar>
            <w:top w:w="0" w:type="dxa"/>
            <w:left w:w="108" w:type="dxa"/>
            <w:bottom w:w="0" w:type="dxa"/>
            <w:right w:w="108" w:type="dxa"/>
          </w:tblCellMar>
        </w:tblPrEx>
        <w:trPr>
          <w:trHeight w:val="696"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29F58F0E">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5</w:t>
            </w:r>
          </w:p>
        </w:tc>
        <w:tc>
          <w:tcPr>
            <w:tcW w:w="1900" w:type="dxa"/>
            <w:tcBorders>
              <w:top w:val="single" w:color="000000" w:sz="4" w:space="0"/>
              <w:left w:val="single" w:color="000000" w:sz="4" w:space="0"/>
              <w:bottom w:val="single" w:color="000000" w:sz="4" w:space="0"/>
              <w:right w:val="single" w:color="000000" w:sz="4" w:space="0"/>
            </w:tcBorders>
            <w:vAlign w:val="center"/>
          </w:tcPr>
          <w:p w14:paraId="4C7DE15B">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蓝牙音响</w:t>
            </w:r>
          </w:p>
        </w:tc>
        <w:tc>
          <w:tcPr>
            <w:tcW w:w="1810" w:type="dxa"/>
            <w:tcBorders>
              <w:top w:val="single" w:color="000000" w:sz="4" w:space="0"/>
              <w:left w:val="single" w:color="000000" w:sz="4" w:space="0"/>
              <w:bottom w:val="single" w:color="000000" w:sz="4" w:space="0"/>
              <w:right w:val="single" w:color="000000" w:sz="4" w:space="0"/>
            </w:tcBorders>
            <w:vAlign w:val="center"/>
          </w:tcPr>
          <w:p w14:paraId="143B2EA9">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214</w:t>
            </w:r>
          </w:p>
        </w:tc>
        <w:tc>
          <w:tcPr>
            <w:tcW w:w="1810" w:type="dxa"/>
            <w:tcBorders>
              <w:top w:val="single" w:color="000000" w:sz="4" w:space="0"/>
              <w:left w:val="single" w:color="000000" w:sz="4" w:space="0"/>
              <w:bottom w:val="single" w:color="000000" w:sz="4" w:space="0"/>
              <w:right w:val="single" w:color="000000" w:sz="4" w:space="0"/>
            </w:tcBorders>
            <w:vAlign w:val="center"/>
          </w:tcPr>
          <w:p w14:paraId="3D79D1A0">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700</w:t>
            </w:r>
          </w:p>
        </w:tc>
        <w:tc>
          <w:tcPr>
            <w:tcW w:w="1810" w:type="dxa"/>
            <w:tcBorders>
              <w:top w:val="single" w:color="000000" w:sz="4" w:space="0"/>
              <w:left w:val="single" w:color="000000" w:sz="4" w:space="0"/>
              <w:bottom w:val="single" w:color="000000" w:sz="4" w:space="0"/>
              <w:right w:val="single" w:color="000000" w:sz="4" w:space="0"/>
            </w:tcBorders>
            <w:vAlign w:val="center"/>
          </w:tcPr>
          <w:p w14:paraId="056BC4D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149800</w:t>
            </w:r>
          </w:p>
        </w:tc>
      </w:tr>
      <w:tr w14:paraId="4448DB90">
        <w:tblPrEx>
          <w:tblCellMar>
            <w:top w:w="0" w:type="dxa"/>
            <w:left w:w="108" w:type="dxa"/>
            <w:bottom w:w="0" w:type="dxa"/>
            <w:right w:w="108" w:type="dxa"/>
          </w:tblCellMar>
        </w:tblPrEx>
        <w:trPr>
          <w:trHeight w:val="696"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567BEC1F">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6</w:t>
            </w:r>
          </w:p>
        </w:tc>
        <w:tc>
          <w:tcPr>
            <w:tcW w:w="1900" w:type="dxa"/>
            <w:tcBorders>
              <w:top w:val="single" w:color="000000" w:sz="4" w:space="0"/>
              <w:left w:val="single" w:color="000000" w:sz="4" w:space="0"/>
              <w:bottom w:val="single" w:color="000000" w:sz="4" w:space="0"/>
              <w:right w:val="single" w:color="000000" w:sz="4" w:space="0"/>
            </w:tcBorders>
            <w:vAlign w:val="center"/>
          </w:tcPr>
          <w:p w14:paraId="6B1E42F7">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电动牙刷</w:t>
            </w:r>
          </w:p>
        </w:tc>
        <w:tc>
          <w:tcPr>
            <w:tcW w:w="1810" w:type="dxa"/>
            <w:tcBorders>
              <w:top w:val="single" w:color="000000" w:sz="4" w:space="0"/>
              <w:left w:val="single" w:color="000000" w:sz="4" w:space="0"/>
              <w:bottom w:val="single" w:color="000000" w:sz="4" w:space="0"/>
              <w:right w:val="single" w:color="000000" w:sz="4" w:space="0"/>
            </w:tcBorders>
            <w:vAlign w:val="center"/>
          </w:tcPr>
          <w:p w14:paraId="02FBF88B">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62</w:t>
            </w:r>
          </w:p>
        </w:tc>
        <w:tc>
          <w:tcPr>
            <w:tcW w:w="1810" w:type="dxa"/>
            <w:tcBorders>
              <w:top w:val="single" w:color="000000" w:sz="4" w:space="0"/>
              <w:left w:val="single" w:color="000000" w:sz="4" w:space="0"/>
              <w:bottom w:val="single" w:color="000000" w:sz="4" w:space="0"/>
              <w:right w:val="single" w:color="000000" w:sz="4" w:space="0"/>
            </w:tcBorders>
            <w:vAlign w:val="center"/>
          </w:tcPr>
          <w:p w14:paraId="177A94E3">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300</w:t>
            </w:r>
          </w:p>
        </w:tc>
        <w:tc>
          <w:tcPr>
            <w:tcW w:w="1810" w:type="dxa"/>
            <w:tcBorders>
              <w:top w:val="single" w:color="000000" w:sz="4" w:space="0"/>
              <w:left w:val="single" w:color="000000" w:sz="4" w:space="0"/>
              <w:bottom w:val="single" w:color="000000" w:sz="4" w:space="0"/>
              <w:right w:val="single" w:color="000000" w:sz="4" w:space="0"/>
            </w:tcBorders>
            <w:vAlign w:val="center"/>
          </w:tcPr>
          <w:p w14:paraId="54AE7845">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18600</w:t>
            </w:r>
          </w:p>
        </w:tc>
      </w:tr>
      <w:tr w14:paraId="71E20D6F">
        <w:tblPrEx>
          <w:tblCellMar>
            <w:top w:w="0" w:type="dxa"/>
            <w:left w:w="108" w:type="dxa"/>
            <w:bottom w:w="0" w:type="dxa"/>
            <w:right w:w="108" w:type="dxa"/>
          </w:tblCellMar>
        </w:tblPrEx>
        <w:trPr>
          <w:trHeight w:val="705" w:hRule="atLeast"/>
        </w:trPr>
        <w:tc>
          <w:tcPr>
            <w:tcW w:w="907" w:type="dxa"/>
            <w:tcBorders>
              <w:top w:val="single" w:color="000000" w:sz="4" w:space="0"/>
              <w:left w:val="single" w:color="000000" w:sz="4" w:space="0"/>
              <w:bottom w:val="single" w:color="000000" w:sz="4" w:space="0"/>
              <w:right w:val="single" w:color="000000" w:sz="4" w:space="0"/>
            </w:tcBorders>
            <w:vAlign w:val="center"/>
          </w:tcPr>
          <w:p w14:paraId="3A1BFDC0">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7</w:t>
            </w:r>
          </w:p>
        </w:tc>
        <w:tc>
          <w:tcPr>
            <w:tcW w:w="1900" w:type="dxa"/>
            <w:tcBorders>
              <w:top w:val="single" w:color="000000" w:sz="4" w:space="0"/>
              <w:left w:val="single" w:color="000000" w:sz="4" w:space="0"/>
              <w:bottom w:val="single" w:color="000000" w:sz="4" w:space="0"/>
              <w:right w:val="single" w:color="000000" w:sz="4" w:space="0"/>
            </w:tcBorders>
            <w:vAlign w:val="center"/>
          </w:tcPr>
          <w:p w14:paraId="5EE291CE">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剃须刀</w:t>
            </w:r>
          </w:p>
        </w:tc>
        <w:tc>
          <w:tcPr>
            <w:tcW w:w="1810" w:type="dxa"/>
            <w:tcBorders>
              <w:top w:val="single" w:color="000000" w:sz="4" w:space="0"/>
              <w:left w:val="single" w:color="000000" w:sz="4" w:space="0"/>
              <w:bottom w:val="single" w:color="000000" w:sz="4" w:space="0"/>
              <w:right w:val="single" w:color="000000" w:sz="4" w:space="0"/>
            </w:tcBorders>
            <w:vAlign w:val="center"/>
          </w:tcPr>
          <w:p w14:paraId="35006A9F">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197</w:t>
            </w:r>
          </w:p>
        </w:tc>
        <w:tc>
          <w:tcPr>
            <w:tcW w:w="1810" w:type="dxa"/>
            <w:tcBorders>
              <w:top w:val="single" w:color="000000" w:sz="4" w:space="0"/>
              <w:left w:val="single" w:color="000000" w:sz="4" w:space="0"/>
              <w:bottom w:val="single" w:color="000000" w:sz="4" w:space="0"/>
              <w:right w:val="single" w:color="000000" w:sz="4" w:space="0"/>
            </w:tcBorders>
            <w:vAlign w:val="center"/>
          </w:tcPr>
          <w:p w14:paraId="6C0726FB">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550</w:t>
            </w:r>
          </w:p>
        </w:tc>
        <w:tc>
          <w:tcPr>
            <w:tcW w:w="1810" w:type="dxa"/>
            <w:tcBorders>
              <w:top w:val="single" w:color="000000" w:sz="4" w:space="0"/>
              <w:left w:val="single" w:color="000000" w:sz="4" w:space="0"/>
              <w:bottom w:val="single" w:color="000000" w:sz="4" w:space="0"/>
              <w:right w:val="single" w:color="000000" w:sz="4" w:space="0"/>
            </w:tcBorders>
            <w:vAlign w:val="center"/>
          </w:tcPr>
          <w:p w14:paraId="696F677D">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108350</w:t>
            </w:r>
          </w:p>
        </w:tc>
      </w:tr>
    </w:tbl>
    <w:p w14:paraId="1431702B">
      <w:pPr>
        <w:autoSpaceDE w:val="0"/>
        <w:autoSpaceDN w:val="0"/>
        <w:adjustRightInd w:val="0"/>
        <w:spacing w:after="60" w:line="360" w:lineRule="auto"/>
        <w:ind w:firstLine="424" w:firstLineChars="201"/>
        <w:jc w:val="left"/>
        <w:rPr>
          <w:rFonts w:ascii="宋体" w:cs="宋体" w:hAnsiTheme="minorHAnsi"/>
          <w:b/>
          <w:color w:val="000000"/>
          <w:kern w:val="0"/>
          <w:szCs w:val="21"/>
        </w:rPr>
      </w:pPr>
      <w:bookmarkStart w:id="1" w:name="OLE_LINK5"/>
      <w:bookmarkStart w:id="2" w:name="OLE_LINK6"/>
      <w:r>
        <w:rPr>
          <w:rFonts w:hint="eastAsia" w:asciiTheme="minorEastAsia" w:hAnsiTheme="minorEastAsia" w:eastAsiaTheme="minorEastAsia"/>
          <w:b/>
          <w:bCs/>
          <w:szCs w:val="21"/>
        </w:rPr>
        <w:t>注：本项目投标总价控制金额为</w:t>
      </w:r>
      <w:r>
        <w:rPr>
          <w:rFonts w:asciiTheme="minorEastAsia" w:hAnsiTheme="minorEastAsia" w:eastAsiaTheme="minorEastAsia"/>
          <w:b/>
          <w:bCs/>
          <w:szCs w:val="21"/>
        </w:rPr>
        <w:t>944</w:t>
      </w:r>
      <w:r>
        <w:rPr>
          <w:rFonts w:hint="eastAsia" w:asciiTheme="minorEastAsia" w:hAnsiTheme="minorEastAsia" w:eastAsiaTheme="minorEastAsia"/>
          <w:b/>
          <w:bCs/>
          <w:szCs w:val="21"/>
        </w:rPr>
        <w:t>,</w:t>
      </w:r>
      <w:r>
        <w:rPr>
          <w:rFonts w:asciiTheme="minorEastAsia" w:hAnsiTheme="minorEastAsia" w:eastAsiaTheme="minorEastAsia"/>
          <w:b/>
          <w:bCs/>
          <w:szCs w:val="21"/>
        </w:rPr>
        <w:t>150</w:t>
      </w:r>
      <w:r>
        <w:rPr>
          <w:rFonts w:hint="eastAsia" w:asciiTheme="minorEastAsia" w:hAnsiTheme="minorEastAsia" w:eastAsiaTheme="minorEastAsia"/>
          <w:b/>
          <w:bCs/>
          <w:szCs w:val="21"/>
        </w:rPr>
        <w:t>.00元，投标总价或单价报价超出控制金额（或单价限价）的将被当作无效投标处理。</w:t>
      </w:r>
      <w:bookmarkEnd w:id="1"/>
    </w:p>
    <w:bookmarkEnd w:id="2"/>
    <w:p w14:paraId="159CB1C3">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375C4096">
      <w:pPr>
        <w:pStyle w:val="8"/>
        <w:numPr>
          <w:ilvl w:val="0"/>
          <w:numId w:val="7"/>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9267D8D">
      <w:pPr>
        <w:pStyle w:val="8"/>
        <w:numPr>
          <w:ilvl w:val="0"/>
          <w:numId w:val="7"/>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4AB79DF">
      <w:pPr>
        <w:pStyle w:val="8"/>
        <w:numPr>
          <w:ilvl w:val="0"/>
          <w:numId w:val="7"/>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416F05DA">
      <w:pPr>
        <w:pStyle w:val="8"/>
        <w:numPr>
          <w:ilvl w:val="0"/>
          <w:numId w:val="7"/>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5B404B9E">
      <w:pPr>
        <w:pStyle w:val="8"/>
        <w:numPr>
          <w:ilvl w:val="0"/>
          <w:numId w:val="7"/>
        </w:numPr>
        <w:autoSpaceDE w:val="0"/>
        <w:autoSpaceDN w:val="0"/>
        <w:adjustRightInd w:val="0"/>
        <w:spacing w:after="60" w:line="360" w:lineRule="auto"/>
        <w:ind w:left="0" w:firstLine="424" w:firstLineChars="202"/>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78584023">
      <w:pPr>
        <w:pStyle w:val="2"/>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4"/>
        <w:tblW w:w="8237" w:type="dxa"/>
        <w:tblInd w:w="93" w:type="dxa"/>
        <w:tblLayout w:type="autofit"/>
        <w:tblCellMar>
          <w:top w:w="0" w:type="dxa"/>
          <w:left w:w="108" w:type="dxa"/>
          <w:bottom w:w="0" w:type="dxa"/>
          <w:right w:w="108" w:type="dxa"/>
        </w:tblCellMar>
      </w:tblPr>
      <w:tblGrid>
        <w:gridCol w:w="866"/>
        <w:gridCol w:w="1984"/>
        <w:gridCol w:w="5387"/>
      </w:tblGrid>
      <w:tr w14:paraId="43040E55">
        <w:tblPrEx>
          <w:tblCellMar>
            <w:top w:w="0" w:type="dxa"/>
            <w:left w:w="108" w:type="dxa"/>
            <w:bottom w:w="0" w:type="dxa"/>
            <w:right w:w="108" w:type="dxa"/>
          </w:tblCellMar>
        </w:tblPrEx>
        <w:trPr>
          <w:trHeight w:val="741"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791E942">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14:paraId="23AE430C">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物资名称</w:t>
            </w:r>
          </w:p>
        </w:tc>
        <w:tc>
          <w:tcPr>
            <w:tcW w:w="5387" w:type="dxa"/>
            <w:tcBorders>
              <w:top w:val="single" w:color="000000" w:sz="4" w:space="0"/>
              <w:left w:val="single" w:color="000000" w:sz="4" w:space="0"/>
              <w:bottom w:val="single" w:color="000000" w:sz="4" w:space="0"/>
              <w:right w:val="single" w:color="000000" w:sz="4" w:space="0"/>
            </w:tcBorders>
            <w:vAlign w:val="center"/>
          </w:tcPr>
          <w:p w14:paraId="6F4EF46E">
            <w:pPr>
              <w:spacing w:after="60"/>
              <w:jc w:val="center"/>
              <w:textAlignment w:val="center"/>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bidi="ar"/>
              </w:rPr>
              <w:t>参数要求</w:t>
            </w:r>
          </w:p>
        </w:tc>
      </w:tr>
      <w:tr w14:paraId="63A78D5E">
        <w:tblPrEx>
          <w:tblCellMar>
            <w:top w:w="0" w:type="dxa"/>
            <w:left w:w="108" w:type="dxa"/>
            <w:bottom w:w="0" w:type="dxa"/>
            <w:right w:w="108" w:type="dxa"/>
          </w:tblCellMar>
        </w:tblPrEx>
        <w:trPr>
          <w:trHeight w:val="696"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0DA69BCA">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1</w:t>
            </w:r>
          </w:p>
        </w:tc>
        <w:tc>
          <w:tcPr>
            <w:tcW w:w="1984" w:type="dxa"/>
            <w:tcBorders>
              <w:top w:val="single" w:color="000000" w:sz="4" w:space="0"/>
              <w:left w:val="single" w:color="000000" w:sz="4" w:space="0"/>
              <w:bottom w:val="single" w:color="000000" w:sz="4" w:space="0"/>
              <w:right w:val="single" w:color="000000" w:sz="4" w:space="0"/>
            </w:tcBorders>
            <w:vAlign w:val="center"/>
          </w:tcPr>
          <w:p w14:paraId="4BB33DBE">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除湿机</w:t>
            </w:r>
          </w:p>
        </w:tc>
        <w:tc>
          <w:tcPr>
            <w:tcW w:w="5387" w:type="dxa"/>
            <w:tcBorders>
              <w:top w:val="single" w:color="000000" w:sz="4" w:space="0"/>
              <w:left w:val="single" w:color="000000" w:sz="4" w:space="0"/>
              <w:bottom w:val="single" w:color="000000" w:sz="4" w:space="0"/>
              <w:right w:val="single" w:color="000000" w:sz="4" w:space="0"/>
            </w:tcBorders>
            <w:vAlign w:val="center"/>
          </w:tcPr>
          <w:p w14:paraId="533AD333">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额定除湿量:</w:t>
            </w:r>
            <w:r>
              <w:rPr>
                <w:rFonts w:cs="Arial"/>
                <w:color w:val="333333"/>
                <w:sz w:val="20"/>
                <w:szCs w:val="20"/>
                <w:shd w:val="clear" w:color="auto" w:fill="FFFFFF"/>
              </w:rPr>
              <w:t xml:space="preserve"> </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20L/D(30℃ 80%RH)</w:t>
            </w:r>
          </w:p>
          <w:p w14:paraId="12C51C01">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名义除湿量:</w:t>
            </w:r>
            <w:r>
              <w:rPr>
                <w:rFonts w:cs="Arial"/>
                <w:color w:val="333333"/>
                <w:sz w:val="20"/>
                <w:szCs w:val="20"/>
                <w:shd w:val="clear" w:color="auto" w:fill="FFFFFF"/>
              </w:rPr>
              <w:t xml:space="preserve"> </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0.45kg/h(27°60%RH)</w:t>
            </w:r>
          </w:p>
          <w:p w14:paraId="7DF59558">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额定电压及频率:220V/50HZ</w:t>
            </w:r>
          </w:p>
          <w:p w14:paraId="516F3D17">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额定及最大功率:280W/400W</w:t>
            </w:r>
          </w:p>
          <w:p w14:paraId="33877964">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制冷剂及注入量:R134a/135g</w:t>
            </w:r>
            <w:bookmarkStart w:id="3" w:name="OLE_LINK17"/>
            <w:r>
              <w:rPr>
                <w:rFonts w:hint="eastAsia" w:cs="仿宋_GB2312" w:asciiTheme="minorEastAsia" w:hAnsiTheme="minorEastAsia" w:eastAsiaTheme="minorEastAsia"/>
                <w:color w:val="000000"/>
                <w:szCs w:val="21"/>
              </w:rPr>
              <w:t>（</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5%偏离）</w:t>
            </w:r>
            <w:bookmarkEnd w:id="3"/>
          </w:p>
          <w:p w14:paraId="566AA502">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控制方式:按键+APP</w:t>
            </w:r>
          </w:p>
          <w:p w14:paraId="54492101">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功能模式:除湿/干衣/负离子净化</w:t>
            </w:r>
          </w:p>
          <w:p w14:paraId="1484170E">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定时:24小时定时</w:t>
            </w:r>
          </w:p>
          <w:p w14:paraId="2A7538F2">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排水方式:水箱+水管直排</w:t>
            </w:r>
          </w:p>
          <w:p w14:paraId="3654860E">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功能模式:除湿/干衣/负离子净化</w:t>
            </w:r>
          </w:p>
        </w:tc>
      </w:tr>
      <w:tr w14:paraId="781277E0">
        <w:tblPrEx>
          <w:tblCellMar>
            <w:top w:w="0" w:type="dxa"/>
            <w:left w:w="108" w:type="dxa"/>
            <w:bottom w:w="0" w:type="dxa"/>
            <w:right w:w="108" w:type="dxa"/>
          </w:tblCellMar>
        </w:tblPrEx>
        <w:trPr>
          <w:trHeight w:val="696"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DE73786">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2</w:t>
            </w:r>
          </w:p>
        </w:tc>
        <w:tc>
          <w:tcPr>
            <w:tcW w:w="1984" w:type="dxa"/>
            <w:tcBorders>
              <w:top w:val="single" w:color="000000" w:sz="4" w:space="0"/>
              <w:left w:val="single" w:color="000000" w:sz="4" w:space="0"/>
              <w:bottom w:val="single" w:color="000000" w:sz="4" w:space="0"/>
              <w:right w:val="single" w:color="000000" w:sz="4" w:space="0"/>
            </w:tcBorders>
            <w:vAlign w:val="center"/>
          </w:tcPr>
          <w:p w14:paraId="1A49EA7F">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无线充电器</w:t>
            </w:r>
          </w:p>
        </w:tc>
        <w:tc>
          <w:tcPr>
            <w:tcW w:w="5387" w:type="dxa"/>
            <w:tcBorders>
              <w:top w:val="single" w:color="000000" w:sz="4" w:space="0"/>
              <w:left w:val="single" w:color="000000" w:sz="4" w:space="0"/>
              <w:bottom w:val="single" w:color="000000" w:sz="4" w:space="0"/>
              <w:right w:val="single" w:color="000000" w:sz="4" w:space="0"/>
            </w:tcBorders>
            <w:vAlign w:val="center"/>
          </w:tcPr>
          <w:p w14:paraId="503F0BFC">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支持无线充电</w:t>
            </w:r>
          </w:p>
          <w:p w14:paraId="541865AF">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能够给兼容Qi无线充电标准的华为/苹果/三星/小米等厂商手机进行充电，苹果最高输出功率7.5W，其他厂商最高可达10W，具体情况视被充电设备型号而定。</w:t>
            </w:r>
          </w:p>
          <w:p w14:paraId="20B5C34F">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苹果:iPhoneX/11/12/13/14/15系列，最高支持7.5W。</w:t>
            </w:r>
          </w:p>
        </w:tc>
      </w:tr>
      <w:tr w14:paraId="4736F201">
        <w:tblPrEx>
          <w:tblCellMar>
            <w:top w:w="0" w:type="dxa"/>
            <w:left w:w="108" w:type="dxa"/>
            <w:bottom w:w="0" w:type="dxa"/>
            <w:right w:w="108" w:type="dxa"/>
          </w:tblCellMar>
        </w:tblPrEx>
        <w:trPr>
          <w:trHeight w:val="696"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78DC5D5">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3</w:t>
            </w:r>
          </w:p>
        </w:tc>
        <w:tc>
          <w:tcPr>
            <w:tcW w:w="1984" w:type="dxa"/>
            <w:tcBorders>
              <w:top w:val="single" w:color="000000" w:sz="4" w:space="0"/>
              <w:left w:val="single" w:color="000000" w:sz="4" w:space="0"/>
              <w:bottom w:val="single" w:color="000000" w:sz="4" w:space="0"/>
              <w:right w:val="single" w:color="000000" w:sz="4" w:space="0"/>
            </w:tcBorders>
            <w:vAlign w:val="center"/>
          </w:tcPr>
          <w:p w14:paraId="14EB6728">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眼部按摩仪</w:t>
            </w:r>
          </w:p>
        </w:tc>
        <w:tc>
          <w:tcPr>
            <w:tcW w:w="5387" w:type="dxa"/>
            <w:tcBorders>
              <w:top w:val="single" w:color="000000" w:sz="4" w:space="0"/>
              <w:left w:val="single" w:color="000000" w:sz="4" w:space="0"/>
              <w:bottom w:val="single" w:color="000000" w:sz="4" w:space="0"/>
              <w:right w:val="single" w:color="000000" w:sz="4" w:space="0"/>
            </w:tcBorders>
            <w:vAlign w:val="center"/>
          </w:tcPr>
          <w:p w14:paraId="1911D48D">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产品净重：320g</w:t>
            </w:r>
            <w:bookmarkStart w:id="4" w:name="OLE_LINK18"/>
            <w:r>
              <w:rPr>
                <w:rFonts w:hint="eastAsia" w:cs="仿宋_GB2312" w:asciiTheme="minorEastAsia" w:hAnsiTheme="minorEastAsia" w:eastAsiaTheme="minorEastAsia"/>
                <w:color w:val="000000"/>
                <w:szCs w:val="21"/>
              </w:rPr>
              <w:t>（</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5%偏离）</w:t>
            </w:r>
            <w:bookmarkEnd w:id="4"/>
          </w:p>
          <w:p w14:paraId="5C13EB47">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工作电压：3.7V</w:t>
            </w:r>
          </w:p>
          <w:p w14:paraId="0335FCA1">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工作功率：7.5W</w:t>
            </w:r>
          </w:p>
          <w:p w14:paraId="49296D4D">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 xml:space="preserve">充电电压：5V </w:t>
            </w:r>
          </w:p>
          <w:p w14:paraId="55530162">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充电电流：1A</w:t>
            </w:r>
          </w:p>
          <w:p w14:paraId="6C68F859">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电池容量：</w:t>
            </w:r>
            <w:bookmarkStart w:id="5" w:name="OLE_LINK19"/>
            <w:r>
              <w:rPr>
                <w:rFonts w:cs="仿宋_GB2312" w:asciiTheme="minorEastAsia" w:hAnsiTheme="minorEastAsia" w:eastAsiaTheme="minorEastAsia"/>
                <w:color w:val="000000"/>
                <w:szCs w:val="21"/>
              </w:rPr>
              <w:t>≥</w:t>
            </w:r>
            <w:bookmarkEnd w:id="5"/>
            <w:r>
              <w:rPr>
                <w:rFonts w:hint="eastAsia" w:cs="仿宋_GB2312" w:asciiTheme="minorEastAsia" w:hAnsiTheme="minorEastAsia" w:eastAsiaTheme="minorEastAsia"/>
                <w:color w:val="000000"/>
                <w:szCs w:val="21"/>
              </w:rPr>
              <w:t>2000mAh</w:t>
            </w:r>
          </w:p>
          <w:p w14:paraId="120C4FD1">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定时时间：30分钟/次</w:t>
            </w:r>
          </w:p>
          <w:p w14:paraId="25E116DD">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产品尺寸：220.4*130*77mm（</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5%偏离）</w:t>
            </w:r>
          </w:p>
        </w:tc>
      </w:tr>
      <w:tr w14:paraId="48ABD987">
        <w:tblPrEx>
          <w:tblCellMar>
            <w:top w:w="0" w:type="dxa"/>
            <w:left w:w="108" w:type="dxa"/>
            <w:bottom w:w="0" w:type="dxa"/>
            <w:right w:w="108" w:type="dxa"/>
          </w:tblCellMar>
        </w:tblPrEx>
        <w:trPr>
          <w:trHeight w:val="696"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1EEE269">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4</w:t>
            </w:r>
          </w:p>
        </w:tc>
        <w:tc>
          <w:tcPr>
            <w:tcW w:w="1984" w:type="dxa"/>
            <w:tcBorders>
              <w:top w:val="single" w:color="000000" w:sz="4" w:space="0"/>
              <w:left w:val="single" w:color="000000" w:sz="4" w:space="0"/>
              <w:bottom w:val="single" w:color="000000" w:sz="4" w:space="0"/>
              <w:right w:val="single" w:color="000000" w:sz="4" w:space="0"/>
            </w:tcBorders>
            <w:vAlign w:val="center"/>
          </w:tcPr>
          <w:p w14:paraId="6470AC03">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体脂称</w:t>
            </w:r>
          </w:p>
        </w:tc>
        <w:tc>
          <w:tcPr>
            <w:tcW w:w="5387" w:type="dxa"/>
            <w:tcBorders>
              <w:top w:val="single" w:color="000000" w:sz="4" w:space="0"/>
              <w:left w:val="single" w:color="000000" w:sz="4" w:space="0"/>
              <w:bottom w:val="single" w:color="000000" w:sz="4" w:space="0"/>
              <w:right w:val="single" w:color="000000" w:sz="4" w:space="0"/>
            </w:tcBorders>
            <w:vAlign w:val="center"/>
          </w:tcPr>
          <w:p w14:paraId="28AF42F2">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产品尺寸：220.4*130*77mm（</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5%偏离）</w:t>
            </w:r>
          </w:p>
          <w:p w14:paraId="66A8179A">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产品净重：2.4kg（</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5%偏离）</w:t>
            </w:r>
          </w:p>
          <w:p w14:paraId="599E590B">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外壳材料：钢化玻璃+工程塑料</w:t>
            </w:r>
          </w:p>
          <w:p w14:paraId="2ACADCA1">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工作温度：-5℃~40℃</w:t>
            </w:r>
          </w:p>
          <w:p w14:paraId="437ED9F7">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称重范围：0.1-150kg</w:t>
            </w:r>
          </w:p>
          <w:p w14:paraId="747CAB86">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称重单位：kg</w:t>
            </w:r>
          </w:p>
          <w:p w14:paraId="6DCD28DD">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最小分度：0.1kg</w:t>
            </w:r>
          </w:p>
          <w:p w14:paraId="72A5A9C8">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无线连接：Wi-Fi;低功耗蓝牙5.0</w:t>
            </w:r>
          </w:p>
          <w:p w14:paraId="586F5577">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电源：4节 1.5V 5号( AA )电池</w:t>
            </w:r>
          </w:p>
          <w:p w14:paraId="5183CF12">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支持系统：Android 6.0 或iOS 12.0及以上版本</w:t>
            </w:r>
          </w:p>
        </w:tc>
      </w:tr>
      <w:tr w14:paraId="4C712FAB">
        <w:tblPrEx>
          <w:tblCellMar>
            <w:top w:w="0" w:type="dxa"/>
            <w:left w:w="108" w:type="dxa"/>
            <w:bottom w:w="0" w:type="dxa"/>
            <w:right w:w="108" w:type="dxa"/>
          </w:tblCellMar>
        </w:tblPrEx>
        <w:trPr>
          <w:trHeight w:val="696"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03C4F0C8">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5</w:t>
            </w:r>
          </w:p>
        </w:tc>
        <w:tc>
          <w:tcPr>
            <w:tcW w:w="1984" w:type="dxa"/>
            <w:tcBorders>
              <w:top w:val="single" w:color="000000" w:sz="4" w:space="0"/>
              <w:left w:val="single" w:color="000000" w:sz="4" w:space="0"/>
              <w:bottom w:val="single" w:color="000000" w:sz="4" w:space="0"/>
              <w:right w:val="single" w:color="000000" w:sz="4" w:space="0"/>
            </w:tcBorders>
            <w:vAlign w:val="center"/>
          </w:tcPr>
          <w:p w14:paraId="3555C8E0">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蓝牙音响</w:t>
            </w:r>
          </w:p>
        </w:tc>
        <w:tc>
          <w:tcPr>
            <w:tcW w:w="5387" w:type="dxa"/>
            <w:tcBorders>
              <w:top w:val="single" w:color="000000" w:sz="4" w:space="0"/>
              <w:left w:val="single" w:color="000000" w:sz="4" w:space="0"/>
              <w:bottom w:val="single" w:color="000000" w:sz="4" w:space="0"/>
              <w:right w:val="single" w:color="000000" w:sz="4" w:space="0"/>
            </w:tcBorders>
            <w:vAlign w:val="center"/>
          </w:tcPr>
          <w:p w14:paraId="4DE139A6">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蓝牙模式续航：</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26小时</w:t>
            </w:r>
          </w:p>
          <w:p w14:paraId="546D79EF">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电池容量：</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8800mAH</w:t>
            </w:r>
          </w:p>
          <w:p w14:paraId="06EB9D7E">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40W快充，畅听不断电（通过type-c接口实现40w快充，充电十分钟，畅听1小时）</w:t>
            </w:r>
          </w:p>
          <w:p w14:paraId="1805B22F">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IP67级防尘抗水</w:t>
            </w:r>
          </w:p>
          <w:p w14:paraId="2D916C86">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手机、平板免app配网（手机、平板靠近，自动弹窗，一键链接wi-fi）</w:t>
            </w:r>
          </w:p>
          <w:p w14:paraId="37081743">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PC靠近链接</w:t>
            </w:r>
          </w:p>
        </w:tc>
      </w:tr>
      <w:tr w14:paraId="09E63FE0">
        <w:tblPrEx>
          <w:tblCellMar>
            <w:top w:w="0" w:type="dxa"/>
            <w:left w:w="108" w:type="dxa"/>
            <w:bottom w:w="0" w:type="dxa"/>
            <w:right w:w="108" w:type="dxa"/>
          </w:tblCellMar>
        </w:tblPrEx>
        <w:trPr>
          <w:trHeight w:val="696"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D3E9428">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6</w:t>
            </w:r>
          </w:p>
        </w:tc>
        <w:tc>
          <w:tcPr>
            <w:tcW w:w="1984" w:type="dxa"/>
            <w:tcBorders>
              <w:top w:val="single" w:color="000000" w:sz="4" w:space="0"/>
              <w:left w:val="single" w:color="000000" w:sz="4" w:space="0"/>
              <w:bottom w:val="single" w:color="000000" w:sz="4" w:space="0"/>
              <w:right w:val="single" w:color="000000" w:sz="4" w:space="0"/>
            </w:tcBorders>
            <w:vAlign w:val="center"/>
          </w:tcPr>
          <w:p w14:paraId="54C67E9F">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电动牙刷</w:t>
            </w:r>
          </w:p>
        </w:tc>
        <w:tc>
          <w:tcPr>
            <w:tcW w:w="5387" w:type="dxa"/>
            <w:tcBorders>
              <w:top w:val="single" w:color="000000" w:sz="4" w:space="0"/>
              <w:left w:val="single" w:color="000000" w:sz="4" w:space="0"/>
              <w:bottom w:val="single" w:color="000000" w:sz="4" w:space="0"/>
              <w:right w:val="single" w:color="000000" w:sz="4" w:space="0"/>
            </w:tcBorders>
            <w:vAlign w:val="center"/>
          </w:tcPr>
          <w:p w14:paraId="5308F3B5">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适用人群：成人</w:t>
            </w:r>
          </w:p>
          <w:p w14:paraId="029F724D">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防尘防水</w:t>
            </w:r>
          </w:p>
          <w:p w14:paraId="39F094A4">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充电时间：4~5小时</w:t>
            </w:r>
          </w:p>
          <w:p w14:paraId="5DF48D86">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刷牙模式：早晚双效效净齿/柔感呵护</w:t>
            </w:r>
          </w:p>
        </w:tc>
      </w:tr>
      <w:tr w14:paraId="64728034">
        <w:tblPrEx>
          <w:tblCellMar>
            <w:top w:w="0" w:type="dxa"/>
            <w:left w:w="108" w:type="dxa"/>
            <w:bottom w:w="0" w:type="dxa"/>
            <w:right w:w="108" w:type="dxa"/>
          </w:tblCellMar>
        </w:tblPrEx>
        <w:trPr>
          <w:trHeight w:val="705"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12D20F5">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7</w:t>
            </w:r>
          </w:p>
        </w:tc>
        <w:tc>
          <w:tcPr>
            <w:tcW w:w="1984" w:type="dxa"/>
            <w:tcBorders>
              <w:top w:val="single" w:color="000000" w:sz="4" w:space="0"/>
              <w:left w:val="single" w:color="000000" w:sz="4" w:space="0"/>
              <w:bottom w:val="single" w:color="000000" w:sz="4" w:space="0"/>
              <w:right w:val="single" w:color="000000" w:sz="4" w:space="0"/>
            </w:tcBorders>
            <w:vAlign w:val="center"/>
          </w:tcPr>
          <w:p w14:paraId="1B5633C5">
            <w:pPr>
              <w:spacing w:after="60"/>
              <w:jc w:val="center"/>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bidi="ar"/>
              </w:rPr>
              <w:t>剃须刀</w:t>
            </w:r>
          </w:p>
        </w:tc>
        <w:tc>
          <w:tcPr>
            <w:tcW w:w="5387" w:type="dxa"/>
            <w:tcBorders>
              <w:top w:val="single" w:color="000000" w:sz="4" w:space="0"/>
              <w:left w:val="single" w:color="000000" w:sz="4" w:space="0"/>
              <w:bottom w:val="single" w:color="000000" w:sz="4" w:space="0"/>
              <w:right w:val="single" w:color="000000" w:sz="4" w:space="0"/>
            </w:tcBorders>
            <w:vAlign w:val="center"/>
          </w:tcPr>
          <w:p w14:paraId="7D1F3405">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清洁方式：全身水洗</w:t>
            </w:r>
          </w:p>
          <w:p w14:paraId="311B9AF4">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使用方式：干湿双剃型</w:t>
            </w:r>
          </w:p>
          <w:p w14:paraId="0B14554A">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刀头数量：双刀头</w:t>
            </w:r>
          </w:p>
          <w:p w14:paraId="2618B8C6">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特色功能：开关安全锁 可水洗便携</w:t>
            </w:r>
          </w:p>
          <w:p w14:paraId="1D7542F2">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刀头材质：精钢</w:t>
            </w:r>
          </w:p>
          <w:p w14:paraId="36960E8A">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摆放方式：躺式</w:t>
            </w:r>
          </w:p>
          <w:p w14:paraId="35B888B1">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包装种类：单包装礼盒装</w:t>
            </w:r>
          </w:p>
          <w:p w14:paraId="0360CFDD">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充电模式：有线充电</w:t>
            </w:r>
          </w:p>
          <w:p w14:paraId="3412F16E">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剃须方式：往复式</w:t>
            </w:r>
          </w:p>
          <w:p w14:paraId="55C4DFE0">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充电时间：1小时</w:t>
            </w:r>
          </w:p>
          <w:p w14:paraId="7CCD892F">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完全充电使用时间：</w:t>
            </w:r>
            <w:r>
              <w:rPr>
                <w:rFonts w:cs="仿宋_GB2312" w:asciiTheme="minorEastAsia" w:hAnsiTheme="minorEastAsia" w:eastAsiaTheme="minorEastAsia"/>
                <w:color w:val="000000"/>
                <w:szCs w:val="21"/>
              </w:rPr>
              <w:t>≥</w:t>
            </w:r>
            <w:r>
              <w:rPr>
                <w:rFonts w:hint="eastAsia" w:cs="仿宋_GB2312" w:asciiTheme="minorEastAsia" w:hAnsiTheme="minorEastAsia" w:eastAsiaTheme="minorEastAsia"/>
                <w:color w:val="000000"/>
                <w:szCs w:val="21"/>
              </w:rPr>
              <w:t>65分钟</w:t>
            </w:r>
          </w:p>
          <w:p w14:paraId="550CBB19">
            <w:pPr>
              <w:spacing w:after="60"/>
              <w:jc w:val="left"/>
              <w:textAlignment w:val="center"/>
              <w:rPr>
                <w:rFonts w:hint="eastAsia"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充电方式：充电式</w:t>
            </w:r>
          </w:p>
        </w:tc>
      </w:tr>
    </w:tbl>
    <w:p w14:paraId="3A81BC4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C6D68"/>
    <w:multiLevelType w:val="multilevel"/>
    <w:tmpl w:val="16AC6D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DE2EAA"/>
    <w:multiLevelType w:val="multilevel"/>
    <w:tmpl w:val="23DE2EA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DFA2C91"/>
    <w:multiLevelType w:val="singleLevel"/>
    <w:tmpl w:val="3DFA2C91"/>
    <w:lvl w:ilvl="0" w:tentative="0">
      <w:start w:val="1"/>
      <w:numFmt w:val="decimal"/>
      <w:lvlText w:val="%1."/>
      <w:lvlJc w:val="left"/>
      <w:pPr>
        <w:tabs>
          <w:tab w:val="left" w:pos="312"/>
        </w:tabs>
      </w:pPr>
      <w:rPr>
        <w:b/>
        <w:color w:val="auto"/>
      </w:rPr>
    </w:lvl>
  </w:abstractNum>
  <w:abstractNum w:abstractNumId="3">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D51F1E"/>
    <w:multiLevelType w:val="multilevel"/>
    <w:tmpl w:val="6BD51F1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4954BB7"/>
    <w:multiLevelType w:val="multilevel"/>
    <w:tmpl w:val="74954B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3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paragraph" w:styleId="8">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2025-06-09T08:58:00Z</dcterms:created>
  <dc:creator>Administrator</dc:creator>
  <cp:lastModifiedBy>Administrator</cp:lastModifiedBy>
  <dcterms:modified xsi:type="dcterms:W3CDTF">2025-06-09T08:58:08Z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65B0D3660F234AD280BE6A2F6E3E7C82_12</vt:lpwstr>
  </property>
</Properties>
</file>