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203401690"/>
    <w:p w14:paraId="4F1B177D" w14:textId="21D7642E" w:rsidR="00642E98" w:rsidRPr="00642E98" w:rsidRDefault="00642E98" w:rsidP="00642E98">
      <w:pPr>
        <w:keepNext/>
        <w:keepLines/>
        <w:jc w:val="center"/>
        <w:outlineLvl w:val="0"/>
        <w:rPr>
          <w:rFonts w:ascii="黑体" w:eastAsia="黑体" w:hAnsi="黑体" w:cs="Times New Roman" w:hint="eastAsia"/>
          <w:b/>
          <w:bCs/>
          <w:kern w:val="44"/>
          <w:sz w:val="44"/>
          <w:szCs w:val="44"/>
        </w:rPr>
      </w:pPr>
      <w:r w:rsidRPr="00642E98">
        <w:rPr>
          <w:rFonts w:ascii="黑体" w:eastAsia="黑体" w:hAnsi="黑体" w:cs="Times New Roman"/>
          <w:b/>
          <w:bCs/>
          <w:kern w:val="44"/>
          <w:sz w:val="44"/>
          <w:szCs w:val="44"/>
        </w:rPr>
        <w:fldChar w:fldCharType="begin"/>
      </w:r>
      <w:r w:rsidRPr="00642E98">
        <w:rPr>
          <w:rFonts w:ascii="黑体" w:eastAsia="黑体" w:hAnsi="黑体" w:cs="Times New Roman"/>
          <w:b/>
          <w:bCs/>
          <w:kern w:val="44"/>
          <w:sz w:val="44"/>
          <w:szCs w:val="44"/>
        </w:rPr>
        <w:instrText xml:space="preserve"> HYPERLINK \l "_Toc488762883" </w:instrText>
      </w:r>
      <w:r w:rsidRPr="00642E98">
        <w:rPr>
          <w:rFonts w:ascii="黑体" w:eastAsia="黑体" w:hAnsi="黑体" w:cs="Times New Roman"/>
          <w:b/>
          <w:bCs/>
          <w:kern w:val="44"/>
          <w:sz w:val="44"/>
          <w:szCs w:val="44"/>
        </w:rPr>
        <w:fldChar w:fldCharType="separate"/>
      </w:r>
      <w:r w:rsidRPr="00642E98">
        <w:rPr>
          <w:rFonts w:ascii="黑体" w:eastAsia="黑体" w:hAnsi="黑体" w:cs="Times New Roman" w:hint="eastAsia"/>
          <w:b/>
          <w:bCs/>
          <w:kern w:val="44"/>
          <w:sz w:val="44"/>
          <w:szCs w:val="44"/>
        </w:rPr>
        <w:t>招标项目需求</w:t>
      </w:r>
      <w:bookmarkEnd w:id="0"/>
      <w:r w:rsidRPr="00642E98">
        <w:rPr>
          <w:rFonts w:ascii="黑体" w:eastAsia="黑体" w:hAnsi="黑体" w:cs="Times New Roman"/>
          <w:b/>
          <w:bCs/>
          <w:kern w:val="44"/>
          <w:sz w:val="44"/>
          <w:szCs w:val="44"/>
        </w:rPr>
        <w:fldChar w:fldCharType="end"/>
      </w:r>
    </w:p>
    <w:p w14:paraId="5D60FF3C" w14:textId="77777777" w:rsidR="00642E98" w:rsidRPr="00642E98" w:rsidRDefault="00642E98" w:rsidP="00642E98">
      <w:pPr>
        <w:rPr>
          <w:rFonts w:ascii="宋体" w:eastAsia="宋体" w:hAnsi="宋体" w:cs="Times New Roman"/>
          <w:b/>
          <w:szCs w:val="21"/>
        </w:rPr>
      </w:pPr>
      <w:r w:rsidRPr="00642E98">
        <w:rPr>
          <w:rFonts w:ascii="宋体" w:eastAsia="宋体" w:hAnsi="宋体" w:cs="Times New Roman" w:hint="eastAsia"/>
          <w:b/>
          <w:szCs w:val="21"/>
        </w:rPr>
        <w:t>一、项目概况</w:t>
      </w:r>
    </w:p>
    <w:p w14:paraId="6D2C7F0E" w14:textId="77777777" w:rsidR="00642E98" w:rsidRPr="00642E98" w:rsidRDefault="00642E98" w:rsidP="00642E98">
      <w:pPr>
        <w:ind w:firstLineChars="200" w:firstLine="420"/>
        <w:rPr>
          <w:rFonts w:ascii="宋体" w:eastAsia="宋体" w:hAnsi="宋体" w:cs="Times New Roman" w:hint="eastAsia"/>
          <w:bCs/>
          <w:szCs w:val="21"/>
        </w:rPr>
      </w:pPr>
      <w:r w:rsidRPr="00642E98">
        <w:rPr>
          <w:rFonts w:ascii="宋体" w:eastAsia="宋体" w:hAnsi="宋体" w:cs="Times New Roman" w:hint="eastAsia"/>
          <w:szCs w:val="24"/>
        </w:rPr>
        <w:t>为保证西丽街道办事处石壁龙、云城、</w:t>
      </w:r>
      <w:bookmarkStart w:id="1" w:name="OLE_LINK2"/>
      <w:r w:rsidRPr="00642E98">
        <w:rPr>
          <w:rFonts w:ascii="宋体" w:eastAsia="宋体" w:hAnsi="宋体" w:cs="Times New Roman" w:hint="eastAsia"/>
          <w:szCs w:val="24"/>
        </w:rPr>
        <w:t>高铁新城</w:t>
      </w:r>
      <w:bookmarkEnd w:id="1"/>
      <w:r w:rsidRPr="00642E98">
        <w:rPr>
          <w:rFonts w:ascii="宋体" w:eastAsia="宋体" w:hAnsi="宋体" w:cs="Times New Roman" w:hint="eastAsia"/>
          <w:szCs w:val="24"/>
        </w:rPr>
        <w:t>3个社区党群服务中心的正常运营，拟采取公开招标的方式确定一家专业的第三方机构提供社工服务，运用专业的社会工作技巧，提升社区居民特别是特殊群体的归属感、幸福感，为辖区居民提供更优质的便民服务。</w:t>
      </w:r>
    </w:p>
    <w:p w14:paraId="5F132941" w14:textId="77777777" w:rsidR="00642E98" w:rsidRPr="00642E98" w:rsidRDefault="00642E98" w:rsidP="00642E98">
      <w:pPr>
        <w:rPr>
          <w:rFonts w:ascii="宋体" w:eastAsia="宋体" w:hAnsi="宋体" w:cs="Times New Roman" w:hint="eastAsia"/>
          <w:b/>
          <w:szCs w:val="21"/>
        </w:rPr>
      </w:pPr>
      <w:bookmarkStart w:id="2" w:name="_Toc279597459"/>
      <w:r w:rsidRPr="00642E98">
        <w:rPr>
          <w:rFonts w:ascii="宋体" w:eastAsia="宋体" w:hAnsi="宋体" w:cs="Times New Roman" w:hint="eastAsia"/>
          <w:b/>
          <w:szCs w:val="21"/>
        </w:rPr>
        <w:t>二、技术要求</w:t>
      </w:r>
      <w:bookmarkEnd w:id="2"/>
    </w:p>
    <w:p w14:paraId="7D22957A" w14:textId="77777777" w:rsidR="00642E98" w:rsidRPr="00642E98" w:rsidRDefault="00642E98" w:rsidP="00642E98">
      <w:pPr>
        <w:ind w:firstLineChars="150" w:firstLine="316"/>
        <w:rPr>
          <w:rFonts w:ascii="Times New Roman" w:eastAsia="宋体" w:hAnsi="Times New Roman" w:cs="Times New Roman"/>
          <w:b/>
          <w:szCs w:val="24"/>
        </w:rPr>
      </w:pPr>
      <w:r w:rsidRPr="00642E98">
        <w:rPr>
          <w:rFonts w:ascii="Times New Roman" w:eastAsia="宋体" w:hAnsi="Times New Roman" w:cs="Times New Roman" w:hint="eastAsia"/>
          <w:b/>
          <w:szCs w:val="24"/>
        </w:rPr>
        <w:t>（一）服务内容</w:t>
      </w:r>
    </w:p>
    <w:p w14:paraId="32CD549E" w14:textId="77777777" w:rsidR="00642E98" w:rsidRPr="00642E98" w:rsidRDefault="00642E98" w:rsidP="00642E98">
      <w:pPr>
        <w:ind w:firstLineChars="200" w:firstLine="422"/>
        <w:rPr>
          <w:rFonts w:ascii="Times New Roman" w:eastAsia="宋体" w:hAnsi="Times New Roman" w:cs="Times New Roman"/>
          <w:b/>
          <w:szCs w:val="24"/>
        </w:rPr>
      </w:pPr>
      <w:r w:rsidRPr="00642E98">
        <w:rPr>
          <w:rFonts w:ascii="Times New Roman" w:eastAsia="宋体" w:hAnsi="Times New Roman" w:cs="Times New Roman" w:hint="eastAsia"/>
          <w:b/>
          <w:szCs w:val="24"/>
        </w:rPr>
        <w:t>1</w:t>
      </w:r>
      <w:r w:rsidRPr="00642E98">
        <w:rPr>
          <w:rFonts w:ascii="Times New Roman" w:eastAsia="宋体" w:hAnsi="Times New Roman" w:cs="Times New Roman" w:hint="eastAsia"/>
          <w:b/>
          <w:szCs w:val="24"/>
        </w:rPr>
        <w:t>、基础类服务内容</w:t>
      </w:r>
    </w:p>
    <w:p w14:paraId="0A340F70" w14:textId="77777777" w:rsidR="00642E98" w:rsidRPr="00642E98" w:rsidRDefault="00642E98" w:rsidP="00642E98">
      <w:pPr>
        <w:ind w:firstLineChars="200" w:firstLine="420"/>
        <w:rPr>
          <w:rFonts w:ascii="Times New Roman" w:eastAsia="宋体" w:hAnsi="Times New Roman" w:cs="Times New Roman"/>
          <w:bCs/>
          <w:szCs w:val="24"/>
        </w:rPr>
      </w:pPr>
      <w:r w:rsidRPr="00642E98">
        <w:rPr>
          <w:rFonts w:ascii="Times New Roman" w:eastAsia="宋体" w:hAnsi="Times New Roman" w:cs="Times New Roman" w:hint="eastAsia"/>
          <w:bCs/>
          <w:szCs w:val="24"/>
        </w:rPr>
        <w:t>（</w:t>
      </w:r>
      <w:r w:rsidRPr="00642E98">
        <w:rPr>
          <w:rFonts w:ascii="Times New Roman" w:eastAsia="宋体" w:hAnsi="Times New Roman" w:cs="Times New Roman" w:hint="eastAsia"/>
          <w:bCs/>
          <w:szCs w:val="24"/>
        </w:rPr>
        <w:t>1</w:t>
      </w:r>
      <w:r w:rsidRPr="00642E98">
        <w:rPr>
          <w:rFonts w:ascii="Times New Roman" w:eastAsia="宋体" w:hAnsi="Times New Roman" w:cs="Times New Roman" w:hint="eastAsia"/>
          <w:bCs/>
          <w:szCs w:val="24"/>
        </w:rPr>
        <w:t>）服务内容</w:t>
      </w:r>
    </w:p>
    <w:p w14:paraId="0A40ED98" w14:textId="77777777" w:rsidR="00642E98" w:rsidRPr="00642E98" w:rsidRDefault="00642E98" w:rsidP="00642E98">
      <w:pPr>
        <w:ind w:firstLineChars="200" w:firstLine="420"/>
        <w:rPr>
          <w:rFonts w:ascii="Times New Roman" w:eastAsia="宋体" w:hAnsi="Times New Roman" w:cs="Times New Roman"/>
          <w:bCs/>
          <w:szCs w:val="24"/>
        </w:rPr>
      </w:pPr>
      <w:r w:rsidRPr="00642E98">
        <w:rPr>
          <w:rFonts w:ascii="Times New Roman" w:eastAsia="宋体" w:hAnsi="Times New Roman" w:cs="Times New Roman" w:hint="eastAsia"/>
          <w:bCs/>
          <w:szCs w:val="24"/>
        </w:rPr>
        <w:t>包含“社区助老服务”“社区困境儿童及家庭、儿童青少年成长支持服务”和“低保、低边、特困人群、残疾人、困境妇女服务和流浪乞讨救助服务”等</w:t>
      </w:r>
      <w:r w:rsidRPr="00642E98">
        <w:rPr>
          <w:rFonts w:ascii="Times New Roman" w:eastAsia="宋体" w:hAnsi="Times New Roman" w:cs="Times New Roman" w:hint="eastAsia"/>
          <w:bCs/>
          <w:szCs w:val="24"/>
        </w:rPr>
        <w:t>3</w:t>
      </w:r>
      <w:r w:rsidRPr="00642E98">
        <w:rPr>
          <w:rFonts w:ascii="Times New Roman" w:eastAsia="宋体" w:hAnsi="Times New Roman" w:cs="Times New Roman" w:hint="eastAsia"/>
          <w:bCs/>
          <w:szCs w:val="24"/>
        </w:rPr>
        <w:t>类服务项目。</w:t>
      </w:r>
    </w:p>
    <w:p w14:paraId="77E792A4" w14:textId="77777777" w:rsidR="00642E98" w:rsidRPr="00642E98" w:rsidRDefault="00642E98" w:rsidP="00642E98">
      <w:pPr>
        <w:ind w:firstLineChars="200" w:firstLine="420"/>
        <w:rPr>
          <w:rFonts w:ascii="Times New Roman" w:eastAsia="宋体" w:hAnsi="Times New Roman" w:cs="Times New Roman"/>
          <w:bCs/>
          <w:szCs w:val="24"/>
        </w:rPr>
      </w:pPr>
      <w:r w:rsidRPr="00642E98">
        <w:rPr>
          <w:rFonts w:ascii="Times New Roman" w:eastAsia="宋体" w:hAnsi="Times New Roman" w:cs="Times New Roman" w:hint="eastAsia"/>
          <w:bCs/>
          <w:szCs w:val="24"/>
        </w:rPr>
        <w:t>（</w:t>
      </w:r>
      <w:r w:rsidRPr="00642E98">
        <w:rPr>
          <w:rFonts w:ascii="Times New Roman" w:eastAsia="宋体" w:hAnsi="Times New Roman" w:cs="Times New Roman" w:hint="eastAsia"/>
          <w:bCs/>
          <w:szCs w:val="24"/>
        </w:rPr>
        <w:t>2</w:t>
      </w:r>
      <w:r w:rsidRPr="00642E98">
        <w:rPr>
          <w:rFonts w:ascii="Times New Roman" w:eastAsia="宋体" w:hAnsi="Times New Roman" w:cs="Times New Roman" w:hint="eastAsia"/>
          <w:bCs/>
          <w:szCs w:val="24"/>
        </w:rPr>
        <w:t>）服务要求</w:t>
      </w:r>
    </w:p>
    <w:p w14:paraId="09F1A726" w14:textId="77777777" w:rsidR="00642E98" w:rsidRPr="00642E98" w:rsidRDefault="00642E98" w:rsidP="00642E98">
      <w:pPr>
        <w:ind w:firstLineChars="200" w:firstLine="420"/>
        <w:rPr>
          <w:rFonts w:ascii="Times New Roman" w:eastAsia="宋体" w:hAnsi="Times New Roman" w:cs="Times New Roman"/>
          <w:bCs/>
          <w:szCs w:val="24"/>
        </w:rPr>
      </w:pPr>
      <w:r w:rsidRPr="00642E98">
        <w:rPr>
          <w:rFonts w:ascii="Times New Roman" w:eastAsia="宋体" w:hAnsi="Times New Roman" w:cs="Times New Roman" w:hint="eastAsia"/>
          <w:bCs/>
          <w:szCs w:val="24"/>
        </w:rPr>
        <w:t>服务项目需做到特殊困难群体入户</w:t>
      </w:r>
      <w:r w:rsidRPr="00642E98">
        <w:rPr>
          <w:rFonts w:ascii="Times New Roman" w:eastAsia="宋体" w:hAnsi="Times New Roman" w:cs="Times New Roman" w:hint="eastAsia"/>
          <w:bCs/>
          <w:szCs w:val="24"/>
        </w:rPr>
        <w:t>100%</w:t>
      </w:r>
      <w:r w:rsidRPr="00642E98">
        <w:rPr>
          <w:rFonts w:ascii="Times New Roman" w:eastAsia="宋体" w:hAnsi="Times New Roman" w:cs="Times New Roman" w:hint="eastAsia"/>
          <w:bCs/>
          <w:szCs w:val="24"/>
        </w:rPr>
        <w:t>、分类建档</w:t>
      </w:r>
      <w:r w:rsidRPr="00642E98">
        <w:rPr>
          <w:rFonts w:ascii="Times New Roman" w:eastAsia="宋体" w:hAnsi="Times New Roman" w:cs="Times New Roman" w:hint="eastAsia"/>
          <w:bCs/>
          <w:szCs w:val="24"/>
        </w:rPr>
        <w:t>100%</w:t>
      </w:r>
      <w:r w:rsidRPr="00642E98">
        <w:rPr>
          <w:rFonts w:ascii="Times New Roman" w:eastAsia="宋体" w:hAnsi="Times New Roman" w:cs="Times New Roman" w:hint="eastAsia"/>
          <w:bCs/>
          <w:szCs w:val="24"/>
        </w:rPr>
        <w:t>、社工服务覆盖</w:t>
      </w:r>
      <w:r w:rsidRPr="00642E98">
        <w:rPr>
          <w:rFonts w:ascii="Times New Roman" w:eastAsia="宋体" w:hAnsi="Times New Roman" w:cs="Times New Roman" w:hint="eastAsia"/>
          <w:bCs/>
          <w:szCs w:val="24"/>
        </w:rPr>
        <w:t>100%</w:t>
      </w:r>
      <w:r w:rsidRPr="00642E98">
        <w:rPr>
          <w:rFonts w:ascii="Times New Roman" w:eastAsia="宋体" w:hAnsi="Times New Roman" w:cs="Times New Roman" w:hint="eastAsia"/>
          <w:bCs/>
          <w:szCs w:val="24"/>
        </w:rPr>
        <w:t>，同时填写《服务对象个人档案》和《兜底服务对象家庭信息汇总表》后交街道社工站。合同期内（不超过一年）需对特殊困难群体开展辅导个案及治疗</w:t>
      </w:r>
      <w:proofErr w:type="gramStart"/>
      <w:r w:rsidRPr="00642E98">
        <w:rPr>
          <w:rFonts w:ascii="Times New Roman" w:eastAsia="宋体" w:hAnsi="Times New Roman" w:cs="Times New Roman" w:hint="eastAsia"/>
          <w:bCs/>
          <w:szCs w:val="24"/>
        </w:rPr>
        <w:t>性小组</w:t>
      </w:r>
      <w:proofErr w:type="gramEnd"/>
      <w:r w:rsidRPr="00642E98">
        <w:rPr>
          <w:rFonts w:ascii="Times New Roman" w:eastAsia="宋体" w:hAnsi="Times New Roman" w:cs="Times New Roman" w:hint="eastAsia"/>
          <w:bCs/>
          <w:szCs w:val="24"/>
        </w:rPr>
        <w:t>服务数量应占合同约定的个案及小组类服务指标</w:t>
      </w:r>
      <w:r w:rsidRPr="00642E98">
        <w:rPr>
          <w:rFonts w:ascii="Times New Roman" w:eastAsia="宋体" w:hAnsi="Times New Roman" w:cs="Times New Roman" w:hint="eastAsia"/>
          <w:bCs/>
          <w:szCs w:val="24"/>
        </w:rPr>
        <w:t>50</w:t>
      </w:r>
      <w:r w:rsidRPr="00642E98">
        <w:rPr>
          <w:rFonts w:ascii="Times New Roman" w:eastAsia="宋体" w:hAnsi="Times New Roman" w:cs="Times New Roman"/>
          <w:bCs/>
          <w:szCs w:val="24"/>
        </w:rPr>
        <w:t xml:space="preserve">% </w:t>
      </w:r>
      <w:r w:rsidRPr="00642E98">
        <w:rPr>
          <w:rFonts w:ascii="Times New Roman" w:eastAsia="宋体" w:hAnsi="Times New Roman" w:cs="Times New Roman" w:hint="eastAsia"/>
          <w:bCs/>
          <w:szCs w:val="24"/>
        </w:rPr>
        <w:t>以上，为面临多重困难的服务对象提供个案管理服务，并形成定期探访、动态管理、及时介入的服务机制。</w:t>
      </w:r>
    </w:p>
    <w:p w14:paraId="16A6232A" w14:textId="77777777" w:rsidR="00642E98" w:rsidRPr="00642E98" w:rsidRDefault="00642E98" w:rsidP="00642E98">
      <w:pPr>
        <w:ind w:firstLineChars="200" w:firstLine="420"/>
        <w:rPr>
          <w:rFonts w:ascii="Times New Roman" w:eastAsia="宋体" w:hAnsi="Times New Roman" w:cs="Times New Roman"/>
          <w:bCs/>
          <w:szCs w:val="24"/>
        </w:rPr>
      </w:pPr>
      <w:r w:rsidRPr="00642E98">
        <w:rPr>
          <w:rFonts w:ascii="Times New Roman" w:eastAsia="宋体" w:hAnsi="Times New Roman" w:cs="Times New Roman" w:hint="eastAsia"/>
          <w:bCs/>
          <w:szCs w:val="24"/>
        </w:rPr>
        <w:t>（</w:t>
      </w:r>
      <w:r w:rsidRPr="00642E98">
        <w:rPr>
          <w:rFonts w:ascii="Times New Roman" w:eastAsia="宋体" w:hAnsi="Times New Roman" w:cs="Times New Roman" w:hint="eastAsia"/>
          <w:bCs/>
          <w:szCs w:val="24"/>
        </w:rPr>
        <w:t>3</w:t>
      </w:r>
      <w:r w:rsidRPr="00642E98">
        <w:rPr>
          <w:rFonts w:ascii="Times New Roman" w:eastAsia="宋体" w:hAnsi="Times New Roman" w:cs="Times New Roman" w:hint="eastAsia"/>
          <w:bCs/>
          <w:szCs w:val="24"/>
        </w:rPr>
        <w:t>）具体服务内容</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7"/>
        <w:gridCol w:w="1974"/>
        <w:gridCol w:w="5225"/>
      </w:tblGrid>
      <w:tr w:rsidR="00642E98" w:rsidRPr="00642E98" w14:paraId="61CB7256" w14:textId="77777777" w:rsidTr="00C75808">
        <w:trPr>
          <w:trHeight w:val="450"/>
        </w:trPr>
        <w:tc>
          <w:tcPr>
            <w:tcW w:w="661" w:type="pct"/>
            <w:tcBorders>
              <w:top w:val="single" w:sz="4" w:space="0" w:color="auto"/>
              <w:left w:val="single" w:sz="4" w:space="0" w:color="auto"/>
              <w:bottom w:val="single" w:sz="4" w:space="0" w:color="auto"/>
              <w:right w:val="single" w:sz="4" w:space="0" w:color="auto"/>
            </w:tcBorders>
            <w:vAlign w:val="center"/>
            <w:hideMark/>
          </w:tcPr>
          <w:p w14:paraId="7E9FCB3C" w14:textId="77777777" w:rsidR="00642E98" w:rsidRPr="00642E98" w:rsidRDefault="00642E98" w:rsidP="00642E98">
            <w:pPr>
              <w:jc w:val="center"/>
              <w:rPr>
                <w:rFonts w:ascii="宋体" w:eastAsia="宋体" w:hAnsi="宋体" w:cs="仿宋_GB2312" w:hint="eastAsia"/>
                <w:b/>
                <w:bCs/>
                <w:spacing w:val="-2"/>
                <w:szCs w:val="21"/>
              </w:rPr>
            </w:pPr>
            <w:r w:rsidRPr="00642E98">
              <w:rPr>
                <w:rFonts w:ascii="宋体" w:eastAsia="宋体" w:hAnsi="宋体" w:cs="仿宋_GB2312" w:hint="eastAsia"/>
                <w:b/>
                <w:bCs/>
                <w:spacing w:val="-2"/>
                <w:szCs w:val="21"/>
              </w:rPr>
              <w:t>服务大项</w:t>
            </w:r>
          </w:p>
        </w:tc>
        <w:tc>
          <w:tcPr>
            <w:tcW w:w="1190" w:type="pct"/>
            <w:tcBorders>
              <w:top w:val="single" w:sz="4" w:space="0" w:color="auto"/>
              <w:left w:val="single" w:sz="4" w:space="0" w:color="auto"/>
              <w:bottom w:val="single" w:sz="4" w:space="0" w:color="auto"/>
              <w:right w:val="single" w:sz="4" w:space="0" w:color="auto"/>
            </w:tcBorders>
            <w:vAlign w:val="center"/>
            <w:hideMark/>
          </w:tcPr>
          <w:p w14:paraId="5344B9DA" w14:textId="77777777" w:rsidR="00642E98" w:rsidRPr="00642E98" w:rsidRDefault="00642E98" w:rsidP="00642E98">
            <w:pPr>
              <w:jc w:val="center"/>
              <w:rPr>
                <w:rFonts w:ascii="宋体" w:eastAsia="宋体" w:hAnsi="宋体" w:cs="仿宋_GB2312" w:hint="eastAsia"/>
                <w:b/>
                <w:bCs/>
                <w:spacing w:val="-2"/>
                <w:szCs w:val="21"/>
              </w:rPr>
            </w:pPr>
            <w:r w:rsidRPr="00642E98">
              <w:rPr>
                <w:rFonts w:ascii="宋体" w:eastAsia="宋体" w:hAnsi="宋体" w:cs="仿宋_GB2312" w:hint="eastAsia"/>
                <w:b/>
                <w:bCs/>
                <w:spacing w:val="-2"/>
                <w:szCs w:val="21"/>
              </w:rPr>
              <w:t>服务要求</w:t>
            </w:r>
          </w:p>
        </w:tc>
        <w:tc>
          <w:tcPr>
            <w:tcW w:w="3149" w:type="pct"/>
            <w:tcBorders>
              <w:top w:val="single" w:sz="4" w:space="0" w:color="auto"/>
              <w:left w:val="single" w:sz="4" w:space="0" w:color="auto"/>
              <w:bottom w:val="single" w:sz="4" w:space="0" w:color="auto"/>
              <w:right w:val="single" w:sz="4" w:space="0" w:color="auto"/>
            </w:tcBorders>
            <w:vAlign w:val="center"/>
            <w:hideMark/>
          </w:tcPr>
          <w:p w14:paraId="0E9AC02F" w14:textId="77777777" w:rsidR="00642E98" w:rsidRPr="00642E98" w:rsidRDefault="00642E98" w:rsidP="00642E98">
            <w:pPr>
              <w:jc w:val="center"/>
              <w:rPr>
                <w:rFonts w:ascii="宋体" w:eastAsia="宋体" w:hAnsi="宋体" w:cs="仿宋_GB2312" w:hint="eastAsia"/>
                <w:b/>
                <w:bCs/>
                <w:spacing w:val="-2"/>
                <w:szCs w:val="21"/>
              </w:rPr>
            </w:pPr>
            <w:r w:rsidRPr="00642E98">
              <w:rPr>
                <w:rFonts w:ascii="宋体" w:eastAsia="宋体" w:hAnsi="宋体" w:cs="仿宋_GB2312" w:hint="eastAsia"/>
                <w:b/>
                <w:bCs/>
                <w:spacing w:val="-2"/>
                <w:szCs w:val="21"/>
              </w:rPr>
              <w:t>服务细项</w:t>
            </w:r>
          </w:p>
        </w:tc>
      </w:tr>
      <w:tr w:rsidR="00642E98" w:rsidRPr="00642E98" w14:paraId="6F1839AA" w14:textId="77777777" w:rsidTr="00C75808">
        <w:trPr>
          <w:trHeight w:val="984"/>
        </w:trPr>
        <w:tc>
          <w:tcPr>
            <w:tcW w:w="661" w:type="pct"/>
            <w:vMerge w:val="restart"/>
            <w:tcBorders>
              <w:top w:val="single" w:sz="4" w:space="0" w:color="auto"/>
              <w:left w:val="single" w:sz="4" w:space="0" w:color="auto"/>
              <w:bottom w:val="single" w:sz="4" w:space="0" w:color="auto"/>
              <w:right w:val="single" w:sz="4" w:space="0" w:color="auto"/>
            </w:tcBorders>
            <w:vAlign w:val="center"/>
            <w:hideMark/>
          </w:tcPr>
          <w:p w14:paraId="54EE2DF9" w14:textId="77777777" w:rsidR="00642E98" w:rsidRPr="00642E98" w:rsidRDefault="00642E98" w:rsidP="00642E98">
            <w:pPr>
              <w:jc w:val="center"/>
              <w:rPr>
                <w:rFonts w:ascii="宋体" w:eastAsia="宋体" w:hAnsi="宋体" w:cs="仿宋_GB2312" w:hint="eastAsia"/>
                <w:spacing w:val="15"/>
                <w:szCs w:val="21"/>
              </w:rPr>
            </w:pPr>
            <w:r w:rsidRPr="00642E98">
              <w:rPr>
                <w:rFonts w:ascii="宋体" w:eastAsia="宋体" w:hAnsi="宋体" w:cs="仿宋_GB2312" w:hint="eastAsia"/>
                <w:spacing w:val="15"/>
                <w:szCs w:val="21"/>
              </w:rPr>
              <w:t>1.1特殊老年人服务</w:t>
            </w:r>
          </w:p>
        </w:tc>
        <w:tc>
          <w:tcPr>
            <w:tcW w:w="1190" w:type="pct"/>
            <w:vMerge w:val="restart"/>
            <w:tcBorders>
              <w:top w:val="single" w:sz="4" w:space="0" w:color="auto"/>
              <w:left w:val="single" w:sz="4" w:space="0" w:color="auto"/>
              <w:bottom w:val="single" w:sz="4" w:space="0" w:color="auto"/>
              <w:right w:val="single" w:sz="4" w:space="0" w:color="auto"/>
            </w:tcBorders>
            <w:vAlign w:val="center"/>
            <w:hideMark/>
          </w:tcPr>
          <w:p w14:paraId="50669667" w14:textId="77777777" w:rsidR="00642E98" w:rsidRPr="00642E98" w:rsidRDefault="00642E98" w:rsidP="00642E98">
            <w:pPr>
              <w:ind w:left="21"/>
              <w:jc w:val="center"/>
              <w:rPr>
                <w:rFonts w:ascii="宋体" w:eastAsia="宋体" w:hAnsi="宋体" w:cs="仿宋_GB2312" w:hint="eastAsia"/>
                <w:szCs w:val="21"/>
              </w:rPr>
            </w:pPr>
            <w:r w:rsidRPr="00642E98">
              <w:rPr>
                <w:rFonts w:ascii="宋体" w:eastAsia="宋体" w:hAnsi="宋体" w:cs="仿宋_GB2312" w:hint="eastAsia"/>
                <w:spacing w:val="15"/>
                <w:szCs w:val="21"/>
              </w:rPr>
              <w:t>协助街道为社区内特困人员分散</w:t>
            </w:r>
            <w:r w:rsidRPr="00642E98">
              <w:rPr>
                <w:rFonts w:ascii="宋体" w:eastAsia="宋体" w:hAnsi="宋体" w:cs="仿宋_GB2312" w:hint="eastAsia"/>
                <w:spacing w:val="12"/>
                <w:szCs w:val="21"/>
              </w:rPr>
              <w:t>供</w:t>
            </w:r>
            <w:r w:rsidRPr="00642E98">
              <w:rPr>
                <w:rFonts w:ascii="宋体" w:eastAsia="宋体" w:hAnsi="宋体" w:cs="仿宋_GB2312" w:hint="eastAsia"/>
                <w:spacing w:val="16"/>
                <w:szCs w:val="21"/>
              </w:rPr>
              <w:t>养</w:t>
            </w:r>
            <w:r w:rsidRPr="00642E98">
              <w:rPr>
                <w:rFonts w:ascii="宋体" w:eastAsia="宋体" w:hAnsi="宋体" w:cs="仿宋_GB2312" w:hint="eastAsia"/>
                <w:spacing w:val="10"/>
                <w:szCs w:val="21"/>
              </w:rPr>
              <w:t>、</w:t>
            </w:r>
            <w:proofErr w:type="gramStart"/>
            <w:r w:rsidRPr="00642E98">
              <w:rPr>
                <w:rFonts w:ascii="宋体" w:eastAsia="宋体" w:hAnsi="宋体" w:cs="仿宋_GB2312" w:hint="eastAsia"/>
                <w:spacing w:val="10"/>
                <w:szCs w:val="21"/>
              </w:rPr>
              <w:t>低保低</w:t>
            </w:r>
            <w:proofErr w:type="gramEnd"/>
            <w:r w:rsidRPr="00642E98">
              <w:rPr>
                <w:rFonts w:ascii="宋体" w:eastAsia="宋体" w:hAnsi="宋体" w:cs="仿宋_GB2312" w:hint="eastAsia"/>
                <w:spacing w:val="10"/>
                <w:szCs w:val="21"/>
              </w:rPr>
              <w:t>边经济生活困难、孤寡</w:t>
            </w:r>
            <w:r w:rsidRPr="00642E98">
              <w:rPr>
                <w:rFonts w:ascii="宋体" w:eastAsia="宋体" w:hAnsi="宋体" w:cs="仿宋_GB2312" w:hint="eastAsia"/>
                <w:spacing w:val="16"/>
                <w:szCs w:val="21"/>
              </w:rPr>
              <w:t>失</w:t>
            </w:r>
            <w:r w:rsidRPr="00642E98">
              <w:rPr>
                <w:rFonts w:ascii="宋体" w:eastAsia="宋体" w:hAnsi="宋体" w:cs="仿宋_GB2312" w:hint="eastAsia"/>
                <w:spacing w:val="12"/>
                <w:szCs w:val="21"/>
              </w:rPr>
              <w:t>能失智、残疾、独居、空巢、</w:t>
            </w:r>
            <w:r w:rsidRPr="00642E98">
              <w:rPr>
                <w:rFonts w:ascii="宋体" w:eastAsia="宋体" w:hAnsi="宋体" w:cs="仿宋_GB2312" w:hint="eastAsia"/>
                <w:spacing w:val="16"/>
                <w:szCs w:val="21"/>
              </w:rPr>
              <w:t>高</w:t>
            </w:r>
            <w:r w:rsidRPr="00642E98">
              <w:rPr>
                <w:rFonts w:ascii="宋体" w:eastAsia="宋体" w:hAnsi="宋体" w:cs="仿宋_GB2312" w:hint="eastAsia"/>
                <w:spacing w:val="12"/>
                <w:szCs w:val="21"/>
              </w:rPr>
              <w:t>龄、计划生育特殊家庭的老年人</w:t>
            </w:r>
            <w:r w:rsidRPr="00642E98">
              <w:rPr>
                <w:rFonts w:ascii="宋体" w:eastAsia="宋体" w:hAnsi="宋体" w:cs="仿宋_GB2312" w:hint="eastAsia"/>
                <w:spacing w:val="21"/>
                <w:szCs w:val="21"/>
              </w:rPr>
              <w:t>提</w:t>
            </w:r>
            <w:r w:rsidRPr="00642E98">
              <w:rPr>
                <w:rFonts w:ascii="宋体" w:eastAsia="宋体" w:hAnsi="宋体" w:cs="仿宋_GB2312" w:hint="eastAsia"/>
                <w:spacing w:val="16"/>
                <w:szCs w:val="21"/>
              </w:rPr>
              <w:t>供入户探访、生活照顾、精神慰</w:t>
            </w:r>
            <w:r w:rsidRPr="00642E98">
              <w:rPr>
                <w:rFonts w:ascii="宋体" w:eastAsia="宋体" w:hAnsi="宋体" w:cs="仿宋_GB2312" w:hint="eastAsia"/>
                <w:spacing w:val="21"/>
                <w:szCs w:val="21"/>
              </w:rPr>
              <w:t>藉</w:t>
            </w:r>
            <w:r w:rsidRPr="00642E98">
              <w:rPr>
                <w:rFonts w:ascii="宋体" w:eastAsia="宋体" w:hAnsi="宋体" w:cs="仿宋_GB2312" w:hint="eastAsia"/>
                <w:spacing w:val="15"/>
                <w:szCs w:val="21"/>
              </w:rPr>
              <w:t>、情绪疏导、危机干预、社会资</w:t>
            </w:r>
            <w:r w:rsidRPr="00642E98">
              <w:rPr>
                <w:rFonts w:ascii="宋体" w:eastAsia="宋体" w:hAnsi="宋体" w:cs="仿宋_GB2312" w:hint="eastAsia"/>
                <w:spacing w:val="9"/>
                <w:szCs w:val="21"/>
              </w:rPr>
              <w:t>源</w:t>
            </w:r>
            <w:r w:rsidRPr="00642E98">
              <w:rPr>
                <w:rFonts w:ascii="宋体" w:eastAsia="宋体" w:hAnsi="宋体" w:cs="仿宋_GB2312" w:hint="eastAsia"/>
                <w:spacing w:val="8"/>
                <w:szCs w:val="21"/>
              </w:rPr>
              <w:t>链接等服务。</w:t>
            </w:r>
          </w:p>
        </w:tc>
        <w:tc>
          <w:tcPr>
            <w:tcW w:w="3149" w:type="pct"/>
            <w:tcBorders>
              <w:top w:val="single" w:sz="4" w:space="0" w:color="auto"/>
              <w:left w:val="single" w:sz="4" w:space="0" w:color="auto"/>
              <w:bottom w:val="single" w:sz="4" w:space="0" w:color="auto"/>
              <w:right w:val="single" w:sz="4" w:space="0" w:color="auto"/>
            </w:tcBorders>
            <w:hideMark/>
          </w:tcPr>
          <w:p w14:paraId="0AA4CB4F" w14:textId="77777777" w:rsidR="00642E98" w:rsidRPr="00642E98" w:rsidRDefault="00642E98" w:rsidP="00642E98">
            <w:pPr>
              <w:ind w:left="4"/>
              <w:rPr>
                <w:rFonts w:ascii="宋体" w:eastAsia="宋体" w:hAnsi="宋体" w:cs="仿宋_GB2312" w:hint="eastAsia"/>
                <w:szCs w:val="21"/>
              </w:rPr>
            </w:pPr>
            <w:r w:rsidRPr="00642E98">
              <w:rPr>
                <w:rFonts w:ascii="宋体" w:eastAsia="宋体" w:hAnsi="宋体" w:cs="仿宋_GB2312" w:hint="eastAsia"/>
                <w:spacing w:val="8"/>
                <w:szCs w:val="21"/>
              </w:rPr>
              <w:t>1.</w:t>
            </w:r>
            <w:r w:rsidRPr="00642E98">
              <w:rPr>
                <w:rFonts w:ascii="宋体" w:eastAsia="宋体" w:hAnsi="宋体" w:cs="仿宋_GB2312" w:hint="eastAsia"/>
                <w:spacing w:val="5"/>
                <w:szCs w:val="21"/>
              </w:rPr>
              <w:t>1</w:t>
            </w:r>
            <w:r w:rsidRPr="00642E98">
              <w:rPr>
                <w:rFonts w:ascii="宋体" w:eastAsia="宋体" w:hAnsi="宋体" w:cs="仿宋_GB2312" w:hint="eastAsia"/>
                <w:spacing w:val="4"/>
                <w:szCs w:val="21"/>
              </w:rPr>
              <w:t>.1做好入户走访，建立人员档案。协助街道开展社区内特困人员分散供养、</w:t>
            </w:r>
            <w:proofErr w:type="gramStart"/>
            <w:r w:rsidRPr="00642E98">
              <w:rPr>
                <w:rFonts w:ascii="宋体" w:eastAsia="宋体" w:hAnsi="宋体" w:cs="仿宋_GB2312" w:hint="eastAsia"/>
                <w:spacing w:val="4"/>
                <w:szCs w:val="21"/>
              </w:rPr>
              <w:t>低保低</w:t>
            </w:r>
            <w:proofErr w:type="gramEnd"/>
            <w:r w:rsidRPr="00642E98">
              <w:rPr>
                <w:rFonts w:ascii="宋体" w:eastAsia="宋体" w:hAnsi="宋体" w:cs="仿宋_GB2312" w:hint="eastAsia"/>
                <w:spacing w:val="1"/>
                <w:szCs w:val="21"/>
              </w:rPr>
              <w:t>边经济生活困难、孤寡、失能失智、残疾、独居、空巢、高龄、计划生育特殊家庭</w:t>
            </w:r>
            <w:r w:rsidRPr="00642E98">
              <w:rPr>
                <w:rFonts w:ascii="宋体" w:eastAsia="宋体" w:hAnsi="宋体" w:cs="仿宋_GB2312" w:hint="eastAsia"/>
                <w:szCs w:val="21"/>
              </w:rPr>
              <w:t>的</w:t>
            </w:r>
            <w:r w:rsidRPr="00642E98">
              <w:rPr>
                <w:rFonts w:ascii="宋体" w:eastAsia="宋体" w:hAnsi="宋体" w:cs="仿宋_GB2312" w:hint="eastAsia"/>
                <w:spacing w:val="1"/>
                <w:szCs w:val="21"/>
              </w:rPr>
              <w:t>老年人情况核查，入户走访服务，建立</w:t>
            </w:r>
            <w:proofErr w:type="gramStart"/>
            <w:r w:rsidRPr="00642E98">
              <w:rPr>
                <w:rFonts w:ascii="宋体" w:eastAsia="宋体" w:hAnsi="宋体" w:cs="仿宋_GB2312" w:hint="eastAsia"/>
                <w:spacing w:val="1"/>
                <w:szCs w:val="21"/>
              </w:rPr>
              <w:t>人员台</w:t>
            </w:r>
            <w:proofErr w:type="gramEnd"/>
            <w:r w:rsidRPr="00642E98">
              <w:rPr>
                <w:rFonts w:ascii="宋体" w:eastAsia="宋体" w:hAnsi="宋体" w:cs="仿宋_GB2312" w:hint="eastAsia"/>
                <w:spacing w:val="1"/>
                <w:szCs w:val="21"/>
              </w:rPr>
              <w:t>账，做到“</w:t>
            </w:r>
            <w:r w:rsidRPr="00642E98">
              <w:rPr>
                <w:rFonts w:ascii="宋体" w:eastAsia="宋体" w:hAnsi="宋体" w:cs="仿宋_GB2312" w:hint="eastAsia"/>
                <w:szCs w:val="21"/>
              </w:rPr>
              <w:t>一户一档”“一人一案”。</w:t>
            </w:r>
          </w:p>
        </w:tc>
      </w:tr>
      <w:tr w:rsidR="00642E98" w:rsidRPr="00642E98" w14:paraId="1EF16BF2" w14:textId="77777777" w:rsidTr="00C75808">
        <w:trPr>
          <w:trHeight w:val="20"/>
        </w:trPr>
        <w:tc>
          <w:tcPr>
            <w:tcW w:w="661" w:type="pct"/>
            <w:vMerge/>
            <w:tcBorders>
              <w:top w:val="single" w:sz="4" w:space="0" w:color="auto"/>
              <w:left w:val="single" w:sz="4" w:space="0" w:color="auto"/>
              <w:bottom w:val="single" w:sz="4" w:space="0" w:color="auto"/>
              <w:right w:val="single" w:sz="4" w:space="0" w:color="auto"/>
            </w:tcBorders>
            <w:vAlign w:val="center"/>
            <w:hideMark/>
          </w:tcPr>
          <w:p w14:paraId="0F690FCB" w14:textId="77777777" w:rsidR="00642E98" w:rsidRPr="00642E98" w:rsidRDefault="00642E98" w:rsidP="00642E98">
            <w:pPr>
              <w:rPr>
                <w:rFonts w:ascii="宋体" w:eastAsia="宋体" w:hAnsi="宋体" w:cs="仿宋_GB2312" w:hint="eastAsia"/>
                <w:spacing w:val="15"/>
                <w:szCs w:val="21"/>
              </w:rPr>
            </w:pPr>
          </w:p>
        </w:tc>
        <w:tc>
          <w:tcPr>
            <w:tcW w:w="1190" w:type="pct"/>
            <w:vMerge/>
            <w:tcBorders>
              <w:top w:val="single" w:sz="4" w:space="0" w:color="auto"/>
              <w:left w:val="single" w:sz="4" w:space="0" w:color="auto"/>
              <w:bottom w:val="single" w:sz="4" w:space="0" w:color="auto"/>
              <w:right w:val="single" w:sz="4" w:space="0" w:color="auto"/>
            </w:tcBorders>
            <w:vAlign w:val="center"/>
            <w:hideMark/>
          </w:tcPr>
          <w:p w14:paraId="4C8F9AEA" w14:textId="77777777" w:rsidR="00642E98" w:rsidRPr="00642E98" w:rsidRDefault="00642E98" w:rsidP="00642E98">
            <w:pPr>
              <w:rPr>
                <w:rFonts w:ascii="宋体" w:eastAsia="宋体" w:hAnsi="宋体" w:cs="仿宋_GB2312" w:hint="eastAsia"/>
                <w:szCs w:val="21"/>
              </w:rPr>
            </w:pPr>
          </w:p>
        </w:tc>
        <w:tc>
          <w:tcPr>
            <w:tcW w:w="3149" w:type="pct"/>
            <w:tcBorders>
              <w:top w:val="single" w:sz="4" w:space="0" w:color="auto"/>
              <w:left w:val="single" w:sz="4" w:space="0" w:color="auto"/>
              <w:bottom w:val="single" w:sz="4" w:space="0" w:color="auto"/>
              <w:right w:val="single" w:sz="4" w:space="0" w:color="auto"/>
            </w:tcBorders>
            <w:hideMark/>
          </w:tcPr>
          <w:p w14:paraId="3C36D761" w14:textId="77777777" w:rsidR="00642E98" w:rsidRPr="00642E98" w:rsidRDefault="00642E98" w:rsidP="00642E98">
            <w:pPr>
              <w:ind w:left="4" w:right="4"/>
              <w:rPr>
                <w:rFonts w:ascii="宋体" w:eastAsia="宋体" w:hAnsi="宋体" w:cs="仿宋_GB2312" w:hint="eastAsia"/>
                <w:szCs w:val="21"/>
              </w:rPr>
            </w:pPr>
            <w:r w:rsidRPr="00642E98">
              <w:rPr>
                <w:rFonts w:ascii="宋体" w:eastAsia="宋体" w:hAnsi="宋体" w:cs="仿宋_GB2312" w:hint="eastAsia"/>
                <w:spacing w:val="6"/>
                <w:szCs w:val="21"/>
              </w:rPr>
              <w:t>1</w:t>
            </w:r>
            <w:r w:rsidRPr="00642E98">
              <w:rPr>
                <w:rFonts w:ascii="宋体" w:eastAsia="宋体" w:hAnsi="宋体" w:cs="仿宋_GB2312" w:hint="eastAsia"/>
                <w:spacing w:val="4"/>
                <w:szCs w:val="21"/>
              </w:rPr>
              <w:t>.1.2做好跟踪服务，建立良好关系。协助街道为社区内特困人员分散供养、</w:t>
            </w:r>
            <w:proofErr w:type="gramStart"/>
            <w:r w:rsidRPr="00642E98">
              <w:rPr>
                <w:rFonts w:ascii="宋体" w:eastAsia="宋体" w:hAnsi="宋体" w:cs="仿宋_GB2312" w:hint="eastAsia"/>
                <w:spacing w:val="4"/>
                <w:szCs w:val="21"/>
              </w:rPr>
              <w:t>低保低</w:t>
            </w:r>
            <w:proofErr w:type="gramEnd"/>
            <w:r w:rsidRPr="00642E98">
              <w:rPr>
                <w:rFonts w:ascii="宋体" w:eastAsia="宋体" w:hAnsi="宋体" w:cs="仿宋_GB2312" w:hint="eastAsia"/>
                <w:spacing w:val="4"/>
                <w:szCs w:val="21"/>
              </w:rPr>
              <w:t>边</w:t>
            </w:r>
            <w:r w:rsidRPr="00642E98">
              <w:rPr>
                <w:rFonts w:ascii="宋体" w:eastAsia="宋体" w:hAnsi="宋体" w:cs="仿宋_GB2312" w:hint="eastAsia"/>
                <w:spacing w:val="2"/>
                <w:szCs w:val="21"/>
              </w:rPr>
              <w:t>经济生活困难、孤寡、失能</w:t>
            </w:r>
            <w:r w:rsidRPr="00642E98">
              <w:rPr>
                <w:rFonts w:ascii="宋体" w:eastAsia="宋体" w:hAnsi="宋体" w:cs="仿宋_GB2312" w:hint="eastAsia"/>
                <w:spacing w:val="1"/>
                <w:szCs w:val="21"/>
              </w:rPr>
              <w:t>失智、残疾、独居、空巢、高龄、计划生育特殊家庭的老年人提供跟踪服务，定期评估生活状况、身体状况等困难程度，制定服务</w:t>
            </w:r>
            <w:r w:rsidRPr="00642E98">
              <w:rPr>
                <w:rFonts w:ascii="宋体" w:eastAsia="宋体" w:hAnsi="宋体" w:cs="仿宋_GB2312" w:hint="eastAsia"/>
                <w:szCs w:val="21"/>
              </w:rPr>
              <w:t>计划，提供支</w:t>
            </w:r>
            <w:r w:rsidRPr="00642E98">
              <w:rPr>
                <w:rFonts w:ascii="宋体" w:eastAsia="宋体" w:hAnsi="宋体" w:cs="仿宋_GB2312" w:hint="eastAsia"/>
                <w:spacing w:val="-2"/>
                <w:szCs w:val="21"/>
              </w:rPr>
              <w:t>持、关爱服务</w:t>
            </w:r>
            <w:r w:rsidRPr="00642E98">
              <w:rPr>
                <w:rFonts w:ascii="宋体" w:eastAsia="宋体" w:hAnsi="宋体" w:cs="仿宋_GB2312" w:hint="eastAsia"/>
                <w:spacing w:val="-1"/>
                <w:szCs w:val="21"/>
              </w:rPr>
              <w:t>。</w:t>
            </w:r>
          </w:p>
        </w:tc>
      </w:tr>
      <w:tr w:rsidR="00642E98" w:rsidRPr="00642E98" w14:paraId="75AAB1BA" w14:textId="77777777" w:rsidTr="00C75808">
        <w:trPr>
          <w:trHeight w:val="20"/>
        </w:trPr>
        <w:tc>
          <w:tcPr>
            <w:tcW w:w="661" w:type="pct"/>
            <w:vMerge/>
            <w:tcBorders>
              <w:top w:val="single" w:sz="4" w:space="0" w:color="auto"/>
              <w:left w:val="single" w:sz="4" w:space="0" w:color="auto"/>
              <w:bottom w:val="single" w:sz="4" w:space="0" w:color="auto"/>
              <w:right w:val="single" w:sz="4" w:space="0" w:color="auto"/>
            </w:tcBorders>
            <w:vAlign w:val="center"/>
            <w:hideMark/>
          </w:tcPr>
          <w:p w14:paraId="2EC6F63C" w14:textId="77777777" w:rsidR="00642E98" w:rsidRPr="00642E98" w:rsidRDefault="00642E98" w:rsidP="00642E98">
            <w:pPr>
              <w:rPr>
                <w:rFonts w:ascii="宋体" w:eastAsia="宋体" w:hAnsi="宋体" w:cs="仿宋_GB2312" w:hint="eastAsia"/>
                <w:spacing w:val="15"/>
                <w:szCs w:val="21"/>
              </w:rPr>
            </w:pPr>
          </w:p>
        </w:tc>
        <w:tc>
          <w:tcPr>
            <w:tcW w:w="1190" w:type="pct"/>
            <w:vMerge/>
            <w:tcBorders>
              <w:top w:val="single" w:sz="4" w:space="0" w:color="auto"/>
              <w:left w:val="single" w:sz="4" w:space="0" w:color="auto"/>
              <w:bottom w:val="single" w:sz="4" w:space="0" w:color="auto"/>
              <w:right w:val="single" w:sz="4" w:space="0" w:color="auto"/>
            </w:tcBorders>
            <w:vAlign w:val="center"/>
            <w:hideMark/>
          </w:tcPr>
          <w:p w14:paraId="21E1350A" w14:textId="77777777" w:rsidR="00642E98" w:rsidRPr="00642E98" w:rsidRDefault="00642E98" w:rsidP="00642E98">
            <w:pPr>
              <w:rPr>
                <w:rFonts w:ascii="宋体" w:eastAsia="宋体" w:hAnsi="宋体" w:cs="仿宋_GB2312" w:hint="eastAsia"/>
                <w:szCs w:val="21"/>
              </w:rPr>
            </w:pPr>
          </w:p>
        </w:tc>
        <w:tc>
          <w:tcPr>
            <w:tcW w:w="3149" w:type="pct"/>
            <w:tcBorders>
              <w:top w:val="single" w:sz="4" w:space="0" w:color="auto"/>
              <w:left w:val="single" w:sz="4" w:space="0" w:color="auto"/>
              <w:bottom w:val="single" w:sz="4" w:space="0" w:color="auto"/>
              <w:right w:val="single" w:sz="4" w:space="0" w:color="auto"/>
            </w:tcBorders>
            <w:hideMark/>
          </w:tcPr>
          <w:p w14:paraId="57BC80EC" w14:textId="77777777" w:rsidR="00642E98" w:rsidRPr="00642E98" w:rsidRDefault="00642E98" w:rsidP="00642E98">
            <w:pPr>
              <w:ind w:left="4"/>
              <w:rPr>
                <w:rFonts w:ascii="宋体" w:eastAsia="宋体" w:hAnsi="宋体" w:cs="仿宋_GB2312" w:hint="eastAsia"/>
                <w:spacing w:val="4"/>
                <w:szCs w:val="21"/>
              </w:rPr>
            </w:pPr>
            <w:r w:rsidRPr="00642E98">
              <w:rPr>
                <w:rFonts w:ascii="宋体" w:eastAsia="宋体" w:hAnsi="宋体" w:cs="仿宋_GB2312" w:hint="eastAsia"/>
                <w:spacing w:val="4"/>
                <w:szCs w:val="21"/>
              </w:rPr>
              <w:t>1.1.3做好应急处置，建立资源链条。协助街道为遇到重大或紧急生活困难的老人提供关爱及辅导服务，协助申请社会福利政策，为有需要的对象链接社会资源，提供帮扶和转介服务。</w:t>
            </w:r>
          </w:p>
        </w:tc>
      </w:tr>
      <w:tr w:rsidR="00642E98" w:rsidRPr="00642E98" w14:paraId="5F6EB413" w14:textId="77777777" w:rsidTr="00C75808">
        <w:trPr>
          <w:trHeight w:val="20"/>
        </w:trPr>
        <w:tc>
          <w:tcPr>
            <w:tcW w:w="661" w:type="pct"/>
            <w:vMerge w:val="restart"/>
            <w:tcBorders>
              <w:top w:val="single" w:sz="4" w:space="0" w:color="auto"/>
              <w:left w:val="single" w:sz="4" w:space="0" w:color="auto"/>
              <w:bottom w:val="single" w:sz="4" w:space="0" w:color="auto"/>
              <w:right w:val="single" w:sz="4" w:space="0" w:color="auto"/>
            </w:tcBorders>
            <w:vAlign w:val="center"/>
            <w:hideMark/>
          </w:tcPr>
          <w:p w14:paraId="30711E2A" w14:textId="77777777" w:rsidR="00642E98" w:rsidRPr="00642E98" w:rsidRDefault="00642E98" w:rsidP="00642E98">
            <w:pPr>
              <w:jc w:val="center"/>
              <w:rPr>
                <w:rFonts w:ascii="宋体" w:eastAsia="宋体" w:hAnsi="宋体" w:cs="仿宋_GB2312" w:hint="eastAsia"/>
                <w:spacing w:val="15"/>
                <w:szCs w:val="21"/>
              </w:rPr>
            </w:pPr>
            <w:r w:rsidRPr="00642E98">
              <w:rPr>
                <w:rFonts w:ascii="宋体" w:eastAsia="宋体" w:hAnsi="宋体" w:cs="仿宋_GB2312" w:hint="eastAsia"/>
                <w:spacing w:val="15"/>
                <w:szCs w:val="21"/>
              </w:rPr>
              <w:t>1.2老年人服务</w:t>
            </w:r>
          </w:p>
        </w:tc>
        <w:tc>
          <w:tcPr>
            <w:tcW w:w="1190" w:type="pct"/>
            <w:vMerge w:val="restart"/>
            <w:tcBorders>
              <w:top w:val="single" w:sz="4" w:space="0" w:color="auto"/>
              <w:left w:val="single" w:sz="4" w:space="0" w:color="auto"/>
              <w:bottom w:val="single" w:sz="4" w:space="0" w:color="auto"/>
              <w:right w:val="single" w:sz="4" w:space="0" w:color="auto"/>
            </w:tcBorders>
            <w:vAlign w:val="center"/>
            <w:hideMark/>
          </w:tcPr>
          <w:p w14:paraId="7E9EF2D1" w14:textId="77777777" w:rsidR="00642E98" w:rsidRPr="00642E98" w:rsidRDefault="00642E98" w:rsidP="00642E98">
            <w:pPr>
              <w:ind w:left="21"/>
              <w:jc w:val="center"/>
              <w:rPr>
                <w:rFonts w:ascii="宋体" w:eastAsia="宋体" w:hAnsi="宋体" w:cs="仿宋_GB2312" w:hint="eastAsia"/>
                <w:szCs w:val="21"/>
              </w:rPr>
            </w:pPr>
            <w:r w:rsidRPr="00642E98">
              <w:rPr>
                <w:rFonts w:ascii="宋体" w:eastAsia="宋体" w:hAnsi="宋体" w:cs="仿宋_GB2312" w:hint="eastAsia"/>
                <w:spacing w:val="15"/>
                <w:szCs w:val="21"/>
              </w:rPr>
              <w:t>为社区老年人提供身心健康、生</w:t>
            </w:r>
            <w:r w:rsidRPr="00642E98">
              <w:rPr>
                <w:rFonts w:ascii="宋体" w:eastAsia="宋体" w:hAnsi="宋体" w:cs="仿宋_GB2312" w:hint="eastAsia"/>
                <w:spacing w:val="14"/>
                <w:szCs w:val="21"/>
              </w:rPr>
              <w:t>活</w:t>
            </w:r>
            <w:r w:rsidRPr="00642E98">
              <w:rPr>
                <w:rFonts w:ascii="宋体" w:eastAsia="宋体" w:hAnsi="宋体" w:cs="仿宋_GB2312" w:hint="eastAsia"/>
                <w:spacing w:val="26"/>
                <w:szCs w:val="21"/>
              </w:rPr>
              <w:t>适</w:t>
            </w:r>
            <w:r w:rsidRPr="00642E98">
              <w:rPr>
                <w:rFonts w:ascii="宋体" w:eastAsia="宋体" w:hAnsi="宋体" w:cs="仿宋_GB2312" w:hint="eastAsia"/>
                <w:spacing w:val="15"/>
                <w:szCs w:val="21"/>
              </w:rPr>
              <w:t>应、文体康乐、人际互助、关系</w:t>
            </w:r>
            <w:r w:rsidRPr="00642E98">
              <w:rPr>
                <w:rFonts w:ascii="宋体" w:eastAsia="宋体" w:hAnsi="宋体" w:cs="仿宋_GB2312" w:hint="eastAsia"/>
                <w:spacing w:val="21"/>
                <w:szCs w:val="21"/>
              </w:rPr>
              <w:t>调</w:t>
            </w:r>
            <w:r w:rsidRPr="00642E98">
              <w:rPr>
                <w:rFonts w:ascii="宋体" w:eastAsia="宋体" w:hAnsi="宋体" w:cs="仿宋_GB2312" w:hint="eastAsia"/>
                <w:spacing w:val="16"/>
                <w:szCs w:val="21"/>
              </w:rPr>
              <w:t>试、社区融入、支持网络构建等</w:t>
            </w:r>
            <w:r w:rsidRPr="00642E98">
              <w:rPr>
                <w:rFonts w:ascii="宋体" w:eastAsia="宋体" w:hAnsi="宋体" w:cs="仿宋_GB2312" w:hint="eastAsia"/>
                <w:spacing w:val="25"/>
                <w:szCs w:val="21"/>
              </w:rPr>
              <w:t>服务。</w:t>
            </w:r>
          </w:p>
        </w:tc>
        <w:tc>
          <w:tcPr>
            <w:tcW w:w="3149" w:type="pct"/>
            <w:tcBorders>
              <w:top w:val="single" w:sz="4" w:space="0" w:color="auto"/>
              <w:left w:val="single" w:sz="4" w:space="0" w:color="auto"/>
              <w:bottom w:val="single" w:sz="4" w:space="0" w:color="auto"/>
              <w:right w:val="single" w:sz="4" w:space="0" w:color="auto"/>
            </w:tcBorders>
            <w:hideMark/>
          </w:tcPr>
          <w:p w14:paraId="32D639A8" w14:textId="77777777" w:rsidR="00642E98" w:rsidRPr="00642E98" w:rsidRDefault="00642E98" w:rsidP="00642E98">
            <w:pPr>
              <w:ind w:left="4"/>
              <w:rPr>
                <w:rFonts w:ascii="宋体" w:eastAsia="宋体" w:hAnsi="宋体" w:cs="仿宋_GB2312" w:hint="eastAsia"/>
                <w:spacing w:val="4"/>
                <w:szCs w:val="21"/>
              </w:rPr>
            </w:pPr>
            <w:r w:rsidRPr="00642E98">
              <w:rPr>
                <w:rFonts w:ascii="宋体" w:eastAsia="宋体" w:hAnsi="宋体" w:cs="仿宋_GB2312" w:hint="eastAsia"/>
                <w:spacing w:val="4"/>
                <w:szCs w:val="21"/>
              </w:rPr>
              <w:t>1.2.1</w:t>
            </w:r>
            <w:proofErr w:type="gramStart"/>
            <w:r w:rsidRPr="00642E98">
              <w:rPr>
                <w:rFonts w:ascii="宋体" w:eastAsia="宋体" w:hAnsi="宋体" w:cs="仿宋_GB2312" w:hint="eastAsia"/>
                <w:spacing w:val="4"/>
                <w:szCs w:val="21"/>
              </w:rPr>
              <w:t>做好问</w:t>
            </w:r>
            <w:proofErr w:type="gramEnd"/>
            <w:r w:rsidRPr="00642E98">
              <w:rPr>
                <w:rFonts w:ascii="宋体" w:eastAsia="宋体" w:hAnsi="宋体" w:cs="仿宋_GB2312" w:hint="eastAsia"/>
                <w:spacing w:val="4"/>
                <w:szCs w:val="21"/>
              </w:rPr>
              <w:t>需服务。协助社区组织开展老年人信息登记工作，组织开展老年人需求调查，定期上报相关信息，配合做好老年人需求评估等工作。</w:t>
            </w:r>
          </w:p>
        </w:tc>
      </w:tr>
      <w:tr w:rsidR="00642E98" w:rsidRPr="00642E98" w14:paraId="395AEA62" w14:textId="77777777" w:rsidTr="00C75808">
        <w:trPr>
          <w:trHeight w:val="20"/>
        </w:trPr>
        <w:tc>
          <w:tcPr>
            <w:tcW w:w="661" w:type="pct"/>
            <w:vMerge/>
            <w:tcBorders>
              <w:top w:val="single" w:sz="4" w:space="0" w:color="auto"/>
              <w:left w:val="single" w:sz="4" w:space="0" w:color="auto"/>
              <w:bottom w:val="single" w:sz="4" w:space="0" w:color="auto"/>
              <w:right w:val="single" w:sz="4" w:space="0" w:color="auto"/>
            </w:tcBorders>
            <w:vAlign w:val="center"/>
            <w:hideMark/>
          </w:tcPr>
          <w:p w14:paraId="34FF3922" w14:textId="77777777" w:rsidR="00642E98" w:rsidRPr="00642E98" w:rsidRDefault="00642E98" w:rsidP="00642E98">
            <w:pPr>
              <w:rPr>
                <w:rFonts w:ascii="宋体" w:eastAsia="宋体" w:hAnsi="宋体" w:cs="仿宋_GB2312" w:hint="eastAsia"/>
                <w:spacing w:val="15"/>
                <w:szCs w:val="21"/>
              </w:rPr>
            </w:pPr>
          </w:p>
        </w:tc>
        <w:tc>
          <w:tcPr>
            <w:tcW w:w="1190" w:type="pct"/>
            <w:vMerge/>
            <w:tcBorders>
              <w:top w:val="single" w:sz="4" w:space="0" w:color="auto"/>
              <w:left w:val="single" w:sz="4" w:space="0" w:color="auto"/>
              <w:bottom w:val="single" w:sz="4" w:space="0" w:color="auto"/>
              <w:right w:val="single" w:sz="4" w:space="0" w:color="auto"/>
            </w:tcBorders>
            <w:vAlign w:val="center"/>
            <w:hideMark/>
          </w:tcPr>
          <w:p w14:paraId="3E3FAD56" w14:textId="77777777" w:rsidR="00642E98" w:rsidRPr="00642E98" w:rsidRDefault="00642E98" w:rsidP="00642E98">
            <w:pPr>
              <w:rPr>
                <w:rFonts w:ascii="宋体" w:eastAsia="宋体" w:hAnsi="宋体" w:cs="仿宋_GB2312" w:hint="eastAsia"/>
                <w:szCs w:val="21"/>
              </w:rPr>
            </w:pPr>
          </w:p>
        </w:tc>
        <w:tc>
          <w:tcPr>
            <w:tcW w:w="3149" w:type="pct"/>
            <w:tcBorders>
              <w:top w:val="single" w:sz="4" w:space="0" w:color="auto"/>
              <w:left w:val="single" w:sz="4" w:space="0" w:color="auto"/>
              <w:bottom w:val="single" w:sz="4" w:space="0" w:color="auto"/>
              <w:right w:val="single" w:sz="4" w:space="0" w:color="auto"/>
            </w:tcBorders>
            <w:hideMark/>
          </w:tcPr>
          <w:p w14:paraId="2BE989DF" w14:textId="77777777" w:rsidR="00642E98" w:rsidRPr="00642E98" w:rsidRDefault="00642E98" w:rsidP="00642E98">
            <w:pPr>
              <w:ind w:left="4"/>
              <w:rPr>
                <w:rFonts w:ascii="宋体" w:eastAsia="宋体" w:hAnsi="宋体" w:cs="仿宋_GB2312" w:hint="eastAsia"/>
                <w:spacing w:val="4"/>
                <w:szCs w:val="21"/>
              </w:rPr>
            </w:pPr>
            <w:r w:rsidRPr="00642E98">
              <w:rPr>
                <w:rFonts w:ascii="宋体" w:eastAsia="宋体" w:hAnsi="宋体" w:cs="仿宋_GB2312" w:hint="eastAsia"/>
                <w:spacing w:val="4"/>
                <w:szCs w:val="21"/>
              </w:rPr>
              <w:t>1.2.2做好政策咨询服务。为社区老年人提供养老政策指导和办事指南，提供养老服务资源介绍，链接专业资源提供疾病预防、健康管理和老年人福利政策宣讲及咨询服务。</w:t>
            </w:r>
          </w:p>
        </w:tc>
      </w:tr>
      <w:tr w:rsidR="00642E98" w:rsidRPr="00642E98" w14:paraId="4CFF9891" w14:textId="77777777" w:rsidTr="00C75808">
        <w:trPr>
          <w:trHeight w:val="20"/>
        </w:trPr>
        <w:tc>
          <w:tcPr>
            <w:tcW w:w="661" w:type="pct"/>
            <w:vMerge/>
            <w:tcBorders>
              <w:top w:val="single" w:sz="4" w:space="0" w:color="auto"/>
              <w:left w:val="single" w:sz="4" w:space="0" w:color="auto"/>
              <w:bottom w:val="single" w:sz="4" w:space="0" w:color="auto"/>
              <w:right w:val="single" w:sz="4" w:space="0" w:color="auto"/>
            </w:tcBorders>
            <w:vAlign w:val="center"/>
            <w:hideMark/>
          </w:tcPr>
          <w:p w14:paraId="6FDE782E" w14:textId="77777777" w:rsidR="00642E98" w:rsidRPr="00642E98" w:rsidRDefault="00642E98" w:rsidP="00642E98">
            <w:pPr>
              <w:rPr>
                <w:rFonts w:ascii="宋体" w:eastAsia="宋体" w:hAnsi="宋体" w:cs="仿宋_GB2312" w:hint="eastAsia"/>
                <w:spacing w:val="15"/>
                <w:szCs w:val="21"/>
              </w:rPr>
            </w:pPr>
          </w:p>
        </w:tc>
        <w:tc>
          <w:tcPr>
            <w:tcW w:w="1190" w:type="pct"/>
            <w:vMerge/>
            <w:tcBorders>
              <w:top w:val="single" w:sz="4" w:space="0" w:color="auto"/>
              <w:left w:val="single" w:sz="4" w:space="0" w:color="auto"/>
              <w:bottom w:val="single" w:sz="4" w:space="0" w:color="auto"/>
              <w:right w:val="single" w:sz="4" w:space="0" w:color="auto"/>
            </w:tcBorders>
            <w:vAlign w:val="center"/>
            <w:hideMark/>
          </w:tcPr>
          <w:p w14:paraId="44B580F6" w14:textId="77777777" w:rsidR="00642E98" w:rsidRPr="00642E98" w:rsidRDefault="00642E98" w:rsidP="00642E98">
            <w:pPr>
              <w:rPr>
                <w:rFonts w:ascii="宋体" w:eastAsia="宋体" w:hAnsi="宋体" w:cs="仿宋_GB2312" w:hint="eastAsia"/>
                <w:szCs w:val="21"/>
              </w:rPr>
            </w:pPr>
          </w:p>
        </w:tc>
        <w:tc>
          <w:tcPr>
            <w:tcW w:w="3149" w:type="pct"/>
            <w:tcBorders>
              <w:top w:val="single" w:sz="4" w:space="0" w:color="auto"/>
              <w:left w:val="single" w:sz="4" w:space="0" w:color="auto"/>
              <w:bottom w:val="single" w:sz="4" w:space="0" w:color="auto"/>
              <w:right w:val="single" w:sz="4" w:space="0" w:color="auto"/>
            </w:tcBorders>
            <w:hideMark/>
          </w:tcPr>
          <w:p w14:paraId="022127C6" w14:textId="77777777" w:rsidR="00642E98" w:rsidRPr="00642E98" w:rsidRDefault="00642E98" w:rsidP="00642E98">
            <w:pPr>
              <w:ind w:left="4"/>
              <w:rPr>
                <w:rFonts w:ascii="宋体" w:eastAsia="宋体" w:hAnsi="宋体" w:cs="仿宋_GB2312" w:hint="eastAsia"/>
                <w:spacing w:val="4"/>
                <w:szCs w:val="21"/>
              </w:rPr>
            </w:pPr>
            <w:r w:rsidRPr="00642E98">
              <w:rPr>
                <w:rFonts w:ascii="宋体" w:eastAsia="宋体" w:hAnsi="宋体" w:cs="仿宋_GB2312" w:hint="eastAsia"/>
                <w:spacing w:val="4"/>
                <w:szCs w:val="21"/>
              </w:rPr>
              <w:t>1.2.3做好精神慰藉和社区参与服务。组织老年人生活适应和心理健康辅导、情绪疏导、精神关爱服务活动，协助社区党委和社区居委会推动建立老年大学、老年学</w:t>
            </w:r>
            <w:r w:rsidRPr="00642E98">
              <w:rPr>
                <w:rFonts w:ascii="宋体" w:eastAsia="宋体" w:hAnsi="宋体" w:cs="仿宋_GB2312" w:hint="eastAsia"/>
                <w:spacing w:val="4"/>
                <w:szCs w:val="21"/>
              </w:rPr>
              <w:lastRenderedPageBreak/>
              <w:t>习社等类型的老年人学习机构和平台；培养老年人各种文体和兴趣组织团体、提供或链接相关活动场所，开展随迁老年人社区融入的各类团体或社区活动，促进老年人自我价值发挥、服务和融入社区。</w:t>
            </w:r>
          </w:p>
        </w:tc>
      </w:tr>
      <w:tr w:rsidR="00642E98" w:rsidRPr="00642E98" w14:paraId="31D422C7" w14:textId="77777777" w:rsidTr="00C75808">
        <w:trPr>
          <w:trHeight w:val="549"/>
        </w:trPr>
        <w:tc>
          <w:tcPr>
            <w:tcW w:w="661" w:type="pct"/>
            <w:vMerge w:val="restart"/>
            <w:tcBorders>
              <w:top w:val="single" w:sz="4" w:space="0" w:color="auto"/>
              <w:left w:val="single" w:sz="4" w:space="0" w:color="auto"/>
              <w:bottom w:val="single" w:sz="4" w:space="0" w:color="auto"/>
              <w:right w:val="single" w:sz="4" w:space="0" w:color="auto"/>
            </w:tcBorders>
            <w:vAlign w:val="center"/>
            <w:hideMark/>
          </w:tcPr>
          <w:p w14:paraId="048CD104" w14:textId="77777777" w:rsidR="00642E98" w:rsidRPr="00642E98" w:rsidRDefault="00642E98" w:rsidP="00642E98">
            <w:pPr>
              <w:jc w:val="center"/>
              <w:rPr>
                <w:rFonts w:ascii="宋体" w:eastAsia="宋体" w:hAnsi="宋体" w:cs="仿宋_GB2312" w:hint="eastAsia"/>
                <w:szCs w:val="21"/>
              </w:rPr>
            </w:pPr>
            <w:r w:rsidRPr="00642E98">
              <w:rPr>
                <w:rFonts w:ascii="宋体" w:eastAsia="宋体" w:hAnsi="宋体" w:cs="仿宋_GB2312" w:hint="eastAsia"/>
                <w:spacing w:val="15"/>
                <w:szCs w:val="21"/>
              </w:rPr>
              <w:lastRenderedPageBreak/>
              <w:t>2.1困境儿童针对性服务</w:t>
            </w:r>
          </w:p>
        </w:tc>
        <w:tc>
          <w:tcPr>
            <w:tcW w:w="1190" w:type="pct"/>
            <w:vMerge w:val="restart"/>
            <w:tcBorders>
              <w:top w:val="single" w:sz="4" w:space="0" w:color="auto"/>
              <w:left w:val="single" w:sz="4" w:space="0" w:color="auto"/>
              <w:bottom w:val="single" w:sz="4" w:space="0" w:color="auto"/>
              <w:right w:val="single" w:sz="4" w:space="0" w:color="auto"/>
            </w:tcBorders>
            <w:vAlign w:val="center"/>
            <w:hideMark/>
          </w:tcPr>
          <w:p w14:paraId="293B44DF" w14:textId="77777777" w:rsidR="00642E98" w:rsidRPr="00642E98" w:rsidRDefault="00642E98" w:rsidP="00642E98">
            <w:pPr>
              <w:jc w:val="center"/>
              <w:rPr>
                <w:rFonts w:ascii="宋体" w:eastAsia="宋体" w:hAnsi="宋体" w:cs="仿宋_GB2312" w:hint="eastAsia"/>
                <w:szCs w:val="21"/>
              </w:rPr>
            </w:pPr>
            <w:r w:rsidRPr="00642E98">
              <w:rPr>
                <w:rFonts w:ascii="宋体" w:eastAsia="宋体" w:hAnsi="宋体" w:cs="仿宋_GB2312" w:hint="eastAsia"/>
                <w:spacing w:val="15"/>
                <w:szCs w:val="21"/>
              </w:rPr>
              <w:t>协助街道为社区内困境儿童（含孤儿、自身困境儿童、家庭困境儿童、安全困境儿童、临时困境儿童等五类）提供能够满足特定需求的针对性服务。</w:t>
            </w:r>
          </w:p>
        </w:tc>
        <w:tc>
          <w:tcPr>
            <w:tcW w:w="3149" w:type="pct"/>
            <w:tcBorders>
              <w:top w:val="single" w:sz="4" w:space="0" w:color="auto"/>
              <w:left w:val="single" w:sz="4" w:space="0" w:color="auto"/>
              <w:bottom w:val="single" w:sz="4" w:space="0" w:color="auto"/>
              <w:right w:val="single" w:sz="4" w:space="0" w:color="auto"/>
            </w:tcBorders>
            <w:vAlign w:val="center"/>
            <w:hideMark/>
          </w:tcPr>
          <w:p w14:paraId="61CDDE40" w14:textId="77777777" w:rsidR="00642E98" w:rsidRPr="00642E98" w:rsidRDefault="00642E98" w:rsidP="00642E98">
            <w:pPr>
              <w:ind w:left="4"/>
              <w:rPr>
                <w:rFonts w:ascii="宋体" w:eastAsia="宋体" w:hAnsi="宋体" w:cs="仿宋_GB2312" w:hint="eastAsia"/>
                <w:spacing w:val="4"/>
                <w:szCs w:val="21"/>
              </w:rPr>
            </w:pPr>
            <w:r w:rsidRPr="00642E98">
              <w:rPr>
                <w:rFonts w:ascii="宋体" w:eastAsia="宋体" w:hAnsi="宋体" w:cs="仿宋_GB2312" w:hint="eastAsia"/>
                <w:spacing w:val="4"/>
                <w:szCs w:val="21"/>
              </w:rPr>
              <w:t>2.1.1做好入户走访，建立基础信息台账。协助街道开展孤儿及困境儿童家庭入户走访服务（走访覆盖率达到100%），及时掌握困境儿童等服务对象的生活保障、家庭监护、就学情况等信息，一人</w:t>
            </w:r>
            <w:proofErr w:type="gramStart"/>
            <w:r w:rsidRPr="00642E98">
              <w:rPr>
                <w:rFonts w:ascii="宋体" w:eastAsia="宋体" w:hAnsi="宋体" w:cs="仿宋_GB2312" w:hint="eastAsia"/>
                <w:spacing w:val="4"/>
                <w:szCs w:val="21"/>
              </w:rPr>
              <w:t>一</w:t>
            </w:r>
            <w:proofErr w:type="gramEnd"/>
            <w:r w:rsidRPr="00642E98">
              <w:rPr>
                <w:rFonts w:ascii="宋体" w:eastAsia="宋体" w:hAnsi="宋体" w:cs="仿宋_GB2312" w:hint="eastAsia"/>
                <w:spacing w:val="4"/>
                <w:szCs w:val="21"/>
              </w:rPr>
              <w:t>档案，定期更新。</w:t>
            </w:r>
          </w:p>
        </w:tc>
      </w:tr>
      <w:tr w:rsidR="00642E98" w:rsidRPr="00642E98" w14:paraId="4428A70A" w14:textId="77777777" w:rsidTr="00C75808">
        <w:trPr>
          <w:trHeight w:val="723"/>
        </w:trPr>
        <w:tc>
          <w:tcPr>
            <w:tcW w:w="661" w:type="pct"/>
            <w:vMerge/>
            <w:tcBorders>
              <w:top w:val="single" w:sz="4" w:space="0" w:color="auto"/>
              <w:left w:val="single" w:sz="4" w:space="0" w:color="auto"/>
              <w:bottom w:val="single" w:sz="4" w:space="0" w:color="auto"/>
              <w:right w:val="single" w:sz="4" w:space="0" w:color="auto"/>
            </w:tcBorders>
            <w:vAlign w:val="center"/>
            <w:hideMark/>
          </w:tcPr>
          <w:p w14:paraId="32470ADB" w14:textId="77777777" w:rsidR="00642E98" w:rsidRPr="00642E98" w:rsidRDefault="00642E98" w:rsidP="00642E98">
            <w:pPr>
              <w:rPr>
                <w:rFonts w:ascii="宋体" w:eastAsia="宋体" w:hAnsi="宋体" w:cs="仿宋_GB2312" w:hint="eastAsia"/>
                <w:szCs w:val="21"/>
              </w:rPr>
            </w:pPr>
          </w:p>
        </w:tc>
        <w:tc>
          <w:tcPr>
            <w:tcW w:w="1190" w:type="pct"/>
            <w:vMerge/>
            <w:tcBorders>
              <w:top w:val="single" w:sz="4" w:space="0" w:color="auto"/>
              <w:left w:val="single" w:sz="4" w:space="0" w:color="auto"/>
              <w:bottom w:val="single" w:sz="4" w:space="0" w:color="auto"/>
              <w:right w:val="single" w:sz="4" w:space="0" w:color="auto"/>
            </w:tcBorders>
            <w:vAlign w:val="center"/>
            <w:hideMark/>
          </w:tcPr>
          <w:p w14:paraId="6A782FE0" w14:textId="77777777" w:rsidR="00642E98" w:rsidRPr="00642E98" w:rsidRDefault="00642E98" w:rsidP="00642E98">
            <w:pPr>
              <w:rPr>
                <w:rFonts w:ascii="宋体" w:eastAsia="宋体" w:hAnsi="宋体" w:cs="仿宋_GB2312" w:hint="eastAsia"/>
                <w:szCs w:val="21"/>
              </w:rPr>
            </w:pPr>
          </w:p>
        </w:tc>
        <w:tc>
          <w:tcPr>
            <w:tcW w:w="3149" w:type="pct"/>
            <w:tcBorders>
              <w:top w:val="single" w:sz="4" w:space="0" w:color="auto"/>
              <w:left w:val="single" w:sz="4" w:space="0" w:color="auto"/>
              <w:bottom w:val="single" w:sz="4" w:space="0" w:color="auto"/>
              <w:right w:val="single" w:sz="4" w:space="0" w:color="auto"/>
            </w:tcBorders>
            <w:vAlign w:val="center"/>
            <w:hideMark/>
          </w:tcPr>
          <w:p w14:paraId="1FD186AF" w14:textId="77777777" w:rsidR="00642E98" w:rsidRPr="00642E98" w:rsidRDefault="00642E98" w:rsidP="00642E98">
            <w:pPr>
              <w:ind w:left="4"/>
              <w:rPr>
                <w:rFonts w:ascii="宋体" w:eastAsia="宋体" w:hAnsi="宋体" w:cs="仿宋_GB2312" w:hint="eastAsia"/>
                <w:spacing w:val="4"/>
                <w:szCs w:val="21"/>
              </w:rPr>
            </w:pPr>
            <w:r w:rsidRPr="00642E98">
              <w:rPr>
                <w:rFonts w:ascii="宋体" w:eastAsia="宋体" w:hAnsi="宋体" w:cs="仿宋_GB2312" w:hint="eastAsia"/>
                <w:spacing w:val="4"/>
                <w:szCs w:val="21"/>
              </w:rPr>
              <w:t>2.1.2做好专业服务，定期报告工作情况。协助街道做好困境儿童的社区照顾、资源链接，开展亲子教育、沟通技巧训练、家庭关系调适等方面的专业监护指导服务，定期向居民委员会和儿童督导员报告工作情况。</w:t>
            </w:r>
          </w:p>
        </w:tc>
      </w:tr>
      <w:tr w:rsidR="00642E98" w:rsidRPr="00642E98" w14:paraId="6083BA59" w14:textId="77777777" w:rsidTr="00C75808">
        <w:trPr>
          <w:trHeight w:val="274"/>
        </w:trPr>
        <w:tc>
          <w:tcPr>
            <w:tcW w:w="661" w:type="pct"/>
            <w:vMerge/>
            <w:tcBorders>
              <w:top w:val="single" w:sz="4" w:space="0" w:color="auto"/>
              <w:left w:val="single" w:sz="4" w:space="0" w:color="auto"/>
              <w:bottom w:val="single" w:sz="4" w:space="0" w:color="auto"/>
              <w:right w:val="single" w:sz="4" w:space="0" w:color="auto"/>
            </w:tcBorders>
            <w:vAlign w:val="center"/>
            <w:hideMark/>
          </w:tcPr>
          <w:p w14:paraId="669CFEB3" w14:textId="77777777" w:rsidR="00642E98" w:rsidRPr="00642E98" w:rsidRDefault="00642E98" w:rsidP="00642E98">
            <w:pPr>
              <w:rPr>
                <w:rFonts w:ascii="宋体" w:eastAsia="宋体" w:hAnsi="宋体" w:cs="仿宋_GB2312" w:hint="eastAsia"/>
                <w:szCs w:val="21"/>
              </w:rPr>
            </w:pPr>
          </w:p>
        </w:tc>
        <w:tc>
          <w:tcPr>
            <w:tcW w:w="1190" w:type="pct"/>
            <w:vMerge/>
            <w:tcBorders>
              <w:top w:val="single" w:sz="4" w:space="0" w:color="auto"/>
              <w:left w:val="single" w:sz="4" w:space="0" w:color="auto"/>
              <w:bottom w:val="single" w:sz="4" w:space="0" w:color="auto"/>
              <w:right w:val="single" w:sz="4" w:space="0" w:color="auto"/>
            </w:tcBorders>
            <w:vAlign w:val="center"/>
            <w:hideMark/>
          </w:tcPr>
          <w:p w14:paraId="2FE41197" w14:textId="77777777" w:rsidR="00642E98" w:rsidRPr="00642E98" w:rsidRDefault="00642E98" w:rsidP="00642E98">
            <w:pPr>
              <w:rPr>
                <w:rFonts w:ascii="宋体" w:eastAsia="宋体" w:hAnsi="宋体" w:cs="仿宋_GB2312" w:hint="eastAsia"/>
                <w:szCs w:val="21"/>
              </w:rPr>
            </w:pPr>
          </w:p>
        </w:tc>
        <w:tc>
          <w:tcPr>
            <w:tcW w:w="3149" w:type="pct"/>
            <w:tcBorders>
              <w:top w:val="single" w:sz="4" w:space="0" w:color="auto"/>
              <w:left w:val="single" w:sz="4" w:space="0" w:color="auto"/>
              <w:bottom w:val="single" w:sz="4" w:space="0" w:color="auto"/>
              <w:right w:val="single" w:sz="4" w:space="0" w:color="auto"/>
            </w:tcBorders>
            <w:vAlign w:val="center"/>
            <w:hideMark/>
          </w:tcPr>
          <w:p w14:paraId="5B838B4C" w14:textId="77777777" w:rsidR="00642E98" w:rsidRPr="00642E98" w:rsidRDefault="00642E98" w:rsidP="00642E98">
            <w:pPr>
              <w:ind w:left="4"/>
              <w:rPr>
                <w:rFonts w:ascii="宋体" w:eastAsia="宋体" w:hAnsi="宋体" w:cs="仿宋_GB2312" w:hint="eastAsia"/>
                <w:spacing w:val="4"/>
                <w:szCs w:val="21"/>
              </w:rPr>
            </w:pPr>
            <w:r w:rsidRPr="00642E98">
              <w:rPr>
                <w:rFonts w:ascii="宋体" w:eastAsia="宋体" w:hAnsi="宋体" w:cs="仿宋_GB2312" w:hint="eastAsia"/>
                <w:spacing w:val="4"/>
                <w:szCs w:val="21"/>
              </w:rPr>
              <w:t>2.1.3做好法律服务，切实保护儿童权益。协助街道指导监护人和受委托监护人签订委托监护确认书，加强对监护人（受委托监护人）的法治宣传、监护督导和指导，督促其依法履行抚养义务和监护职责。协助开展困境儿童危机事件强制报告、转介帮扶，及时向公安机关及其派出机构报告儿童脱离监护单独居住生活或失踪、监护人丧失监护能力或不履行监护责任、疑似遭受家庭暴力或不法侵害等情况，并协助为儿童本人及家庭提供有关支持。</w:t>
            </w:r>
          </w:p>
        </w:tc>
      </w:tr>
      <w:tr w:rsidR="00642E98" w:rsidRPr="00642E98" w14:paraId="42FBDF41" w14:textId="77777777" w:rsidTr="00C75808">
        <w:trPr>
          <w:trHeight w:val="575"/>
        </w:trPr>
        <w:tc>
          <w:tcPr>
            <w:tcW w:w="661" w:type="pct"/>
            <w:vMerge/>
            <w:tcBorders>
              <w:top w:val="single" w:sz="4" w:space="0" w:color="auto"/>
              <w:left w:val="single" w:sz="4" w:space="0" w:color="auto"/>
              <w:bottom w:val="single" w:sz="4" w:space="0" w:color="auto"/>
              <w:right w:val="single" w:sz="4" w:space="0" w:color="auto"/>
            </w:tcBorders>
            <w:vAlign w:val="center"/>
            <w:hideMark/>
          </w:tcPr>
          <w:p w14:paraId="3890DD12" w14:textId="77777777" w:rsidR="00642E98" w:rsidRPr="00642E98" w:rsidRDefault="00642E98" w:rsidP="00642E98">
            <w:pPr>
              <w:rPr>
                <w:rFonts w:ascii="宋体" w:eastAsia="宋体" w:hAnsi="宋体" w:cs="仿宋_GB2312" w:hint="eastAsia"/>
                <w:szCs w:val="21"/>
              </w:rPr>
            </w:pPr>
          </w:p>
        </w:tc>
        <w:tc>
          <w:tcPr>
            <w:tcW w:w="1190" w:type="pct"/>
            <w:vMerge/>
            <w:tcBorders>
              <w:top w:val="single" w:sz="4" w:space="0" w:color="auto"/>
              <w:left w:val="single" w:sz="4" w:space="0" w:color="auto"/>
              <w:bottom w:val="single" w:sz="4" w:space="0" w:color="auto"/>
              <w:right w:val="single" w:sz="4" w:space="0" w:color="auto"/>
            </w:tcBorders>
            <w:vAlign w:val="center"/>
            <w:hideMark/>
          </w:tcPr>
          <w:p w14:paraId="287DD53B" w14:textId="77777777" w:rsidR="00642E98" w:rsidRPr="00642E98" w:rsidRDefault="00642E98" w:rsidP="00642E98">
            <w:pPr>
              <w:rPr>
                <w:rFonts w:ascii="宋体" w:eastAsia="宋体" w:hAnsi="宋体" w:cs="仿宋_GB2312" w:hint="eastAsia"/>
                <w:szCs w:val="21"/>
              </w:rPr>
            </w:pPr>
          </w:p>
        </w:tc>
        <w:tc>
          <w:tcPr>
            <w:tcW w:w="3149" w:type="pct"/>
            <w:tcBorders>
              <w:top w:val="single" w:sz="4" w:space="0" w:color="auto"/>
              <w:left w:val="single" w:sz="4" w:space="0" w:color="auto"/>
              <w:bottom w:val="single" w:sz="4" w:space="0" w:color="auto"/>
              <w:right w:val="single" w:sz="4" w:space="0" w:color="auto"/>
            </w:tcBorders>
            <w:vAlign w:val="center"/>
            <w:hideMark/>
          </w:tcPr>
          <w:p w14:paraId="7E69FC2A" w14:textId="77777777" w:rsidR="00642E98" w:rsidRPr="00642E98" w:rsidRDefault="00642E98" w:rsidP="00642E98">
            <w:pPr>
              <w:ind w:left="4"/>
              <w:rPr>
                <w:rFonts w:ascii="宋体" w:eastAsia="宋体" w:hAnsi="宋体" w:cs="仿宋_GB2312" w:hint="eastAsia"/>
                <w:spacing w:val="4"/>
                <w:szCs w:val="21"/>
              </w:rPr>
            </w:pPr>
            <w:r w:rsidRPr="00642E98">
              <w:rPr>
                <w:rFonts w:ascii="宋体" w:eastAsia="宋体" w:hAnsi="宋体" w:cs="仿宋_GB2312" w:hint="eastAsia"/>
                <w:spacing w:val="4"/>
                <w:szCs w:val="21"/>
              </w:rPr>
              <w:t>2.1.4做好重点儿童关爱保护服务。协助街道定期随访监护情况较差、失学辍学、无户籍以及患病、残疾等重点儿童，协助提供监护指导、精神关怀、返校复学、落实户籍等关爱服务；对符合社会救助条件的儿童及家庭，告知具体内容及申请程序，并协助申请救助；协助开展弱势儿童青少年维权、权益保障服务；协助做好单亲家庭帮扶或关爱服务以及儿童青少年偏差行为矫正服务；协助做好</w:t>
            </w:r>
            <w:proofErr w:type="gramStart"/>
            <w:r w:rsidRPr="00642E98">
              <w:rPr>
                <w:rFonts w:ascii="宋体" w:eastAsia="宋体" w:hAnsi="宋体" w:cs="仿宋_GB2312" w:hint="eastAsia"/>
                <w:spacing w:val="4"/>
                <w:szCs w:val="21"/>
              </w:rPr>
              <w:t>反家暴</w:t>
            </w:r>
            <w:proofErr w:type="gramEnd"/>
            <w:r w:rsidRPr="00642E98">
              <w:rPr>
                <w:rFonts w:ascii="宋体" w:eastAsia="宋体" w:hAnsi="宋体" w:cs="仿宋_GB2312" w:hint="eastAsia"/>
                <w:spacing w:val="4"/>
                <w:szCs w:val="21"/>
              </w:rPr>
              <w:t>服务，及时报告家庭暴力或疑似家庭暴力案件，辅助</w:t>
            </w:r>
            <w:proofErr w:type="gramStart"/>
            <w:r w:rsidRPr="00642E98">
              <w:rPr>
                <w:rFonts w:ascii="宋体" w:eastAsia="宋体" w:hAnsi="宋体" w:cs="仿宋_GB2312" w:hint="eastAsia"/>
                <w:spacing w:val="4"/>
                <w:szCs w:val="21"/>
              </w:rPr>
              <w:t>反家暴</w:t>
            </w:r>
            <w:proofErr w:type="gramEnd"/>
            <w:r w:rsidRPr="00642E98">
              <w:rPr>
                <w:rFonts w:ascii="宋体" w:eastAsia="宋体" w:hAnsi="宋体" w:cs="仿宋_GB2312" w:hint="eastAsia"/>
                <w:spacing w:val="4"/>
                <w:szCs w:val="21"/>
              </w:rPr>
              <w:t>或妇女儿童服务领域的社工为家庭暴力受害人提供紧急救助、临时庇护、情绪疏导、精神关爱、资源链接和社会支持等服务。</w:t>
            </w:r>
          </w:p>
        </w:tc>
      </w:tr>
      <w:tr w:rsidR="00642E98" w:rsidRPr="00642E98" w14:paraId="12037E9D" w14:textId="77777777" w:rsidTr="00C75808">
        <w:trPr>
          <w:trHeight w:val="503"/>
        </w:trPr>
        <w:tc>
          <w:tcPr>
            <w:tcW w:w="661" w:type="pct"/>
            <w:vMerge/>
            <w:tcBorders>
              <w:top w:val="single" w:sz="4" w:space="0" w:color="auto"/>
              <w:left w:val="single" w:sz="4" w:space="0" w:color="auto"/>
              <w:bottom w:val="single" w:sz="4" w:space="0" w:color="auto"/>
              <w:right w:val="single" w:sz="4" w:space="0" w:color="auto"/>
            </w:tcBorders>
            <w:vAlign w:val="center"/>
            <w:hideMark/>
          </w:tcPr>
          <w:p w14:paraId="53B08E2A" w14:textId="77777777" w:rsidR="00642E98" w:rsidRPr="00642E98" w:rsidRDefault="00642E98" w:rsidP="00642E98">
            <w:pPr>
              <w:rPr>
                <w:rFonts w:ascii="宋体" w:eastAsia="宋体" w:hAnsi="宋体" w:cs="仿宋_GB2312" w:hint="eastAsia"/>
                <w:szCs w:val="21"/>
              </w:rPr>
            </w:pPr>
          </w:p>
        </w:tc>
        <w:tc>
          <w:tcPr>
            <w:tcW w:w="1190" w:type="pct"/>
            <w:vMerge/>
            <w:tcBorders>
              <w:top w:val="single" w:sz="4" w:space="0" w:color="auto"/>
              <w:left w:val="single" w:sz="4" w:space="0" w:color="auto"/>
              <w:bottom w:val="single" w:sz="4" w:space="0" w:color="auto"/>
              <w:right w:val="single" w:sz="4" w:space="0" w:color="auto"/>
            </w:tcBorders>
            <w:vAlign w:val="center"/>
            <w:hideMark/>
          </w:tcPr>
          <w:p w14:paraId="374ABB06" w14:textId="77777777" w:rsidR="00642E98" w:rsidRPr="00642E98" w:rsidRDefault="00642E98" w:rsidP="00642E98">
            <w:pPr>
              <w:rPr>
                <w:rFonts w:ascii="宋体" w:eastAsia="宋体" w:hAnsi="宋体" w:cs="仿宋_GB2312" w:hint="eastAsia"/>
                <w:szCs w:val="21"/>
              </w:rPr>
            </w:pPr>
          </w:p>
        </w:tc>
        <w:tc>
          <w:tcPr>
            <w:tcW w:w="3149" w:type="pct"/>
            <w:tcBorders>
              <w:top w:val="single" w:sz="4" w:space="0" w:color="auto"/>
              <w:left w:val="single" w:sz="4" w:space="0" w:color="auto"/>
              <w:bottom w:val="single" w:sz="4" w:space="0" w:color="auto"/>
              <w:right w:val="single" w:sz="4" w:space="0" w:color="auto"/>
            </w:tcBorders>
            <w:vAlign w:val="center"/>
            <w:hideMark/>
          </w:tcPr>
          <w:p w14:paraId="48F59FE2" w14:textId="77777777" w:rsidR="00642E98" w:rsidRPr="00642E98" w:rsidRDefault="00642E98" w:rsidP="00642E98">
            <w:pPr>
              <w:ind w:left="4"/>
              <w:rPr>
                <w:rFonts w:ascii="宋体" w:eastAsia="宋体" w:hAnsi="宋体" w:cs="仿宋_GB2312" w:hint="eastAsia"/>
                <w:spacing w:val="4"/>
                <w:szCs w:val="21"/>
              </w:rPr>
            </w:pPr>
            <w:r w:rsidRPr="00642E98">
              <w:rPr>
                <w:rFonts w:ascii="宋体" w:eastAsia="宋体" w:hAnsi="宋体" w:cs="仿宋_GB2312" w:hint="eastAsia"/>
                <w:spacing w:val="4"/>
                <w:szCs w:val="21"/>
              </w:rPr>
              <w:t>2.1.5做好政策宣传服务。开展未成年人保护政策宣传、困境儿童政策宣传、社会资源链接、社会救助、精神慰藉等关爱服务工作。</w:t>
            </w:r>
          </w:p>
        </w:tc>
      </w:tr>
      <w:tr w:rsidR="00642E98" w:rsidRPr="00642E98" w14:paraId="6F0BDD88" w14:textId="77777777" w:rsidTr="00C75808">
        <w:trPr>
          <w:trHeight w:val="769"/>
        </w:trPr>
        <w:tc>
          <w:tcPr>
            <w:tcW w:w="661" w:type="pct"/>
            <w:vMerge/>
            <w:tcBorders>
              <w:top w:val="single" w:sz="4" w:space="0" w:color="auto"/>
              <w:left w:val="single" w:sz="4" w:space="0" w:color="auto"/>
              <w:bottom w:val="single" w:sz="4" w:space="0" w:color="auto"/>
              <w:right w:val="single" w:sz="4" w:space="0" w:color="auto"/>
            </w:tcBorders>
            <w:vAlign w:val="center"/>
            <w:hideMark/>
          </w:tcPr>
          <w:p w14:paraId="2B1D1AE3" w14:textId="77777777" w:rsidR="00642E98" w:rsidRPr="00642E98" w:rsidRDefault="00642E98" w:rsidP="00642E98">
            <w:pPr>
              <w:rPr>
                <w:rFonts w:ascii="宋体" w:eastAsia="宋体" w:hAnsi="宋体" w:cs="仿宋_GB2312" w:hint="eastAsia"/>
                <w:szCs w:val="21"/>
              </w:rPr>
            </w:pPr>
          </w:p>
        </w:tc>
        <w:tc>
          <w:tcPr>
            <w:tcW w:w="1190" w:type="pct"/>
            <w:vMerge/>
            <w:tcBorders>
              <w:top w:val="single" w:sz="4" w:space="0" w:color="auto"/>
              <w:left w:val="single" w:sz="4" w:space="0" w:color="auto"/>
              <w:bottom w:val="single" w:sz="4" w:space="0" w:color="auto"/>
              <w:right w:val="single" w:sz="4" w:space="0" w:color="auto"/>
            </w:tcBorders>
            <w:vAlign w:val="center"/>
            <w:hideMark/>
          </w:tcPr>
          <w:p w14:paraId="169D45BE" w14:textId="77777777" w:rsidR="00642E98" w:rsidRPr="00642E98" w:rsidRDefault="00642E98" w:rsidP="00642E98">
            <w:pPr>
              <w:rPr>
                <w:rFonts w:ascii="宋体" w:eastAsia="宋体" w:hAnsi="宋体" w:cs="仿宋_GB2312" w:hint="eastAsia"/>
                <w:szCs w:val="21"/>
              </w:rPr>
            </w:pPr>
          </w:p>
        </w:tc>
        <w:tc>
          <w:tcPr>
            <w:tcW w:w="3149" w:type="pct"/>
            <w:tcBorders>
              <w:top w:val="single" w:sz="4" w:space="0" w:color="auto"/>
              <w:left w:val="single" w:sz="4" w:space="0" w:color="auto"/>
              <w:bottom w:val="single" w:sz="4" w:space="0" w:color="auto"/>
              <w:right w:val="single" w:sz="4" w:space="0" w:color="auto"/>
            </w:tcBorders>
            <w:vAlign w:val="center"/>
            <w:hideMark/>
          </w:tcPr>
          <w:p w14:paraId="2A89443F" w14:textId="77777777" w:rsidR="00642E98" w:rsidRPr="00642E98" w:rsidRDefault="00642E98" w:rsidP="00642E98">
            <w:pPr>
              <w:ind w:left="4"/>
              <w:rPr>
                <w:rFonts w:ascii="宋体" w:eastAsia="宋体" w:hAnsi="宋体" w:cs="仿宋_GB2312" w:hint="eastAsia"/>
                <w:spacing w:val="4"/>
                <w:szCs w:val="21"/>
              </w:rPr>
            </w:pPr>
            <w:r w:rsidRPr="00642E98">
              <w:rPr>
                <w:rFonts w:ascii="宋体" w:eastAsia="宋体" w:hAnsi="宋体" w:cs="仿宋_GB2312" w:hint="eastAsia"/>
                <w:spacing w:val="4"/>
                <w:szCs w:val="21"/>
              </w:rPr>
              <w:t>2.1.6做好场所管理。协助管理社区内的儿童关爱服务场所，支持配合相关部门和社会力量开展关爱服务活动。</w:t>
            </w:r>
          </w:p>
        </w:tc>
      </w:tr>
      <w:tr w:rsidR="00642E98" w:rsidRPr="00642E98" w14:paraId="36CDD3FA" w14:textId="77777777" w:rsidTr="00C75808">
        <w:trPr>
          <w:trHeight w:val="769"/>
        </w:trPr>
        <w:tc>
          <w:tcPr>
            <w:tcW w:w="661" w:type="pct"/>
            <w:vMerge w:val="restart"/>
            <w:tcBorders>
              <w:top w:val="single" w:sz="4" w:space="0" w:color="auto"/>
              <w:left w:val="single" w:sz="4" w:space="0" w:color="auto"/>
              <w:bottom w:val="single" w:sz="4" w:space="0" w:color="auto"/>
              <w:right w:val="single" w:sz="4" w:space="0" w:color="auto"/>
            </w:tcBorders>
            <w:vAlign w:val="center"/>
            <w:hideMark/>
          </w:tcPr>
          <w:p w14:paraId="353E9089" w14:textId="77777777" w:rsidR="00642E98" w:rsidRPr="00642E98" w:rsidRDefault="00642E98" w:rsidP="00642E98">
            <w:pPr>
              <w:jc w:val="center"/>
              <w:rPr>
                <w:rFonts w:ascii="宋体" w:eastAsia="宋体" w:hAnsi="宋体" w:cs="仿宋_GB2312" w:hint="eastAsia"/>
                <w:szCs w:val="21"/>
              </w:rPr>
            </w:pPr>
            <w:r w:rsidRPr="00642E98">
              <w:rPr>
                <w:rFonts w:ascii="宋体" w:eastAsia="宋体" w:hAnsi="宋体" w:cs="仿宋_GB2312" w:hint="eastAsia"/>
                <w:spacing w:val="15"/>
                <w:szCs w:val="21"/>
              </w:rPr>
              <w:t>2.2儿童青少年成长支持服务</w:t>
            </w:r>
          </w:p>
        </w:tc>
        <w:tc>
          <w:tcPr>
            <w:tcW w:w="1190" w:type="pct"/>
            <w:vMerge w:val="restart"/>
            <w:tcBorders>
              <w:top w:val="single" w:sz="4" w:space="0" w:color="auto"/>
              <w:left w:val="single" w:sz="4" w:space="0" w:color="auto"/>
              <w:bottom w:val="single" w:sz="4" w:space="0" w:color="auto"/>
              <w:right w:val="single" w:sz="4" w:space="0" w:color="auto"/>
            </w:tcBorders>
            <w:vAlign w:val="center"/>
            <w:hideMark/>
          </w:tcPr>
          <w:p w14:paraId="3C3BA16D" w14:textId="77777777" w:rsidR="00642E98" w:rsidRPr="00642E98" w:rsidRDefault="00642E98" w:rsidP="00642E98">
            <w:pPr>
              <w:jc w:val="center"/>
              <w:rPr>
                <w:rFonts w:ascii="宋体" w:eastAsia="宋体" w:hAnsi="宋体" w:cs="仿宋_GB2312" w:hint="eastAsia"/>
                <w:szCs w:val="21"/>
              </w:rPr>
            </w:pPr>
            <w:r w:rsidRPr="00642E98">
              <w:rPr>
                <w:rFonts w:ascii="宋体" w:eastAsia="宋体" w:hAnsi="宋体" w:cs="仿宋_GB2312" w:hint="eastAsia"/>
                <w:spacing w:val="15"/>
                <w:szCs w:val="21"/>
              </w:rPr>
              <w:t>促进儿童青少年身心健康成长。</w:t>
            </w:r>
          </w:p>
        </w:tc>
        <w:tc>
          <w:tcPr>
            <w:tcW w:w="3149" w:type="pct"/>
            <w:tcBorders>
              <w:top w:val="single" w:sz="4" w:space="0" w:color="auto"/>
              <w:left w:val="single" w:sz="4" w:space="0" w:color="auto"/>
              <w:bottom w:val="single" w:sz="4" w:space="0" w:color="auto"/>
              <w:right w:val="single" w:sz="4" w:space="0" w:color="auto"/>
            </w:tcBorders>
            <w:vAlign w:val="center"/>
            <w:hideMark/>
          </w:tcPr>
          <w:p w14:paraId="56AC9B47" w14:textId="77777777" w:rsidR="00642E98" w:rsidRPr="00642E98" w:rsidRDefault="00642E98" w:rsidP="00642E98">
            <w:pPr>
              <w:ind w:left="4"/>
              <w:rPr>
                <w:rFonts w:ascii="宋体" w:eastAsia="宋体" w:hAnsi="宋体" w:cs="仿宋_GB2312" w:hint="eastAsia"/>
                <w:spacing w:val="4"/>
                <w:szCs w:val="21"/>
              </w:rPr>
            </w:pPr>
            <w:r w:rsidRPr="00642E98">
              <w:rPr>
                <w:rFonts w:ascii="宋体" w:eastAsia="宋体" w:hAnsi="宋体" w:cs="仿宋_GB2312" w:hint="eastAsia"/>
                <w:spacing w:val="4"/>
                <w:szCs w:val="21"/>
              </w:rPr>
              <w:t>2.2.1做好社会心理关爱服务。开展青少年卫生健康与安全教育活动，建立儿童青少年朋辈群体互助与支持网络，倡导全社会关注、支持青少年心理健康促进工作。</w:t>
            </w:r>
          </w:p>
        </w:tc>
      </w:tr>
      <w:tr w:rsidR="00642E98" w:rsidRPr="00642E98" w14:paraId="4A7FFF1E" w14:textId="77777777" w:rsidTr="00C75808">
        <w:trPr>
          <w:trHeight w:val="769"/>
        </w:trPr>
        <w:tc>
          <w:tcPr>
            <w:tcW w:w="661" w:type="pct"/>
            <w:vMerge/>
            <w:tcBorders>
              <w:top w:val="single" w:sz="4" w:space="0" w:color="auto"/>
              <w:left w:val="single" w:sz="4" w:space="0" w:color="auto"/>
              <w:bottom w:val="single" w:sz="4" w:space="0" w:color="auto"/>
              <w:right w:val="single" w:sz="4" w:space="0" w:color="auto"/>
            </w:tcBorders>
            <w:vAlign w:val="center"/>
            <w:hideMark/>
          </w:tcPr>
          <w:p w14:paraId="1149E7DA" w14:textId="77777777" w:rsidR="00642E98" w:rsidRPr="00642E98" w:rsidRDefault="00642E98" w:rsidP="00642E98">
            <w:pPr>
              <w:rPr>
                <w:rFonts w:ascii="宋体" w:eastAsia="宋体" w:hAnsi="宋体" w:cs="仿宋_GB2312" w:hint="eastAsia"/>
                <w:szCs w:val="21"/>
              </w:rPr>
            </w:pPr>
          </w:p>
        </w:tc>
        <w:tc>
          <w:tcPr>
            <w:tcW w:w="1190" w:type="pct"/>
            <w:vMerge/>
            <w:tcBorders>
              <w:top w:val="single" w:sz="4" w:space="0" w:color="auto"/>
              <w:left w:val="single" w:sz="4" w:space="0" w:color="auto"/>
              <w:bottom w:val="single" w:sz="4" w:space="0" w:color="auto"/>
              <w:right w:val="single" w:sz="4" w:space="0" w:color="auto"/>
            </w:tcBorders>
            <w:vAlign w:val="center"/>
            <w:hideMark/>
          </w:tcPr>
          <w:p w14:paraId="5B505B5A" w14:textId="77777777" w:rsidR="00642E98" w:rsidRPr="00642E98" w:rsidRDefault="00642E98" w:rsidP="00642E98">
            <w:pPr>
              <w:rPr>
                <w:rFonts w:ascii="宋体" w:eastAsia="宋体" w:hAnsi="宋体" w:cs="仿宋_GB2312" w:hint="eastAsia"/>
                <w:szCs w:val="21"/>
              </w:rPr>
            </w:pPr>
          </w:p>
        </w:tc>
        <w:tc>
          <w:tcPr>
            <w:tcW w:w="3149" w:type="pct"/>
            <w:tcBorders>
              <w:top w:val="single" w:sz="4" w:space="0" w:color="auto"/>
              <w:left w:val="single" w:sz="4" w:space="0" w:color="auto"/>
              <w:bottom w:val="single" w:sz="4" w:space="0" w:color="auto"/>
              <w:right w:val="single" w:sz="4" w:space="0" w:color="auto"/>
            </w:tcBorders>
            <w:vAlign w:val="center"/>
            <w:hideMark/>
          </w:tcPr>
          <w:p w14:paraId="34CD7EA3" w14:textId="77777777" w:rsidR="00642E98" w:rsidRPr="00642E98" w:rsidRDefault="00642E98" w:rsidP="00642E98">
            <w:pPr>
              <w:ind w:left="4"/>
              <w:rPr>
                <w:rFonts w:ascii="宋体" w:eastAsia="宋体" w:hAnsi="宋体" w:cs="仿宋_GB2312" w:hint="eastAsia"/>
                <w:spacing w:val="4"/>
                <w:szCs w:val="21"/>
              </w:rPr>
            </w:pPr>
            <w:r w:rsidRPr="00642E98">
              <w:rPr>
                <w:rFonts w:ascii="宋体" w:eastAsia="宋体" w:hAnsi="宋体" w:cs="仿宋_GB2312" w:hint="eastAsia"/>
                <w:spacing w:val="4"/>
                <w:szCs w:val="21"/>
              </w:rPr>
              <w:t>2.2.2做好儿童成长支持服务。提供青少年社区照顾、资源链接服务，开展亲职教育、沟通技巧训练、家庭关系调适等方面的专业监护指导服务。</w:t>
            </w:r>
          </w:p>
        </w:tc>
      </w:tr>
      <w:tr w:rsidR="00642E98" w:rsidRPr="00642E98" w14:paraId="32B5B65E" w14:textId="77777777" w:rsidTr="00C75808">
        <w:trPr>
          <w:trHeight w:val="403"/>
        </w:trPr>
        <w:tc>
          <w:tcPr>
            <w:tcW w:w="661" w:type="pct"/>
            <w:vMerge w:val="restart"/>
            <w:tcBorders>
              <w:top w:val="single" w:sz="4" w:space="0" w:color="auto"/>
              <w:left w:val="single" w:sz="4" w:space="0" w:color="auto"/>
              <w:bottom w:val="single" w:sz="4" w:space="0" w:color="auto"/>
              <w:right w:val="single" w:sz="4" w:space="0" w:color="auto"/>
            </w:tcBorders>
            <w:vAlign w:val="center"/>
            <w:hideMark/>
          </w:tcPr>
          <w:p w14:paraId="2B6AFBD0" w14:textId="77777777" w:rsidR="00642E98" w:rsidRPr="00642E98" w:rsidRDefault="00642E98" w:rsidP="00642E98">
            <w:pPr>
              <w:jc w:val="center"/>
              <w:rPr>
                <w:rFonts w:ascii="宋体" w:eastAsia="宋体" w:hAnsi="宋体" w:cs="仿宋_GB2312" w:hint="eastAsia"/>
                <w:spacing w:val="15"/>
                <w:szCs w:val="21"/>
              </w:rPr>
            </w:pPr>
            <w:r w:rsidRPr="00642E98">
              <w:rPr>
                <w:rFonts w:ascii="宋体" w:eastAsia="宋体" w:hAnsi="宋体" w:cs="仿宋_GB2312" w:hint="eastAsia"/>
                <w:spacing w:val="15"/>
                <w:szCs w:val="21"/>
              </w:rPr>
              <w:lastRenderedPageBreak/>
              <w:t>3.低保、低边、特困人员、残疾人服务和流浪乞讨人员救助服务、困境</w:t>
            </w:r>
          </w:p>
          <w:p w14:paraId="424B3334" w14:textId="77777777" w:rsidR="00642E98" w:rsidRPr="00642E98" w:rsidRDefault="00642E98" w:rsidP="00642E98">
            <w:pPr>
              <w:jc w:val="center"/>
              <w:rPr>
                <w:rFonts w:ascii="宋体" w:eastAsia="宋体" w:hAnsi="宋体" w:cs="仿宋_GB2312" w:hint="eastAsia"/>
                <w:szCs w:val="21"/>
              </w:rPr>
            </w:pPr>
            <w:r w:rsidRPr="00642E98">
              <w:rPr>
                <w:rFonts w:ascii="宋体" w:eastAsia="宋体" w:hAnsi="宋体" w:cs="仿宋_GB2312" w:hint="eastAsia"/>
                <w:spacing w:val="15"/>
                <w:szCs w:val="21"/>
              </w:rPr>
              <w:t>妇女服务</w:t>
            </w:r>
          </w:p>
        </w:tc>
        <w:tc>
          <w:tcPr>
            <w:tcW w:w="1190" w:type="pct"/>
            <w:vMerge w:val="restart"/>
            <w:tcBorders>
              <w:top w:val="single" w:sz="4" w:space="0" w:color="auto"/>
              <w:left w:val="single" w:sz="4" w:space="0" w:color="auto"/>
              <w:bottom w:val="single" w:sz="4" w:space="0" w:color="auto"/>
              <w:right w:val="single" w:sz="4" w:space="0" w:color="auto"/>
            </w:tcBorders>
            <w:vAlign w:val="center"/>
            <w:hideMark/>
          </w:tcPr>
          <w:p w14:paraId="59F82728" w14:textId="77777777" w:rsidR="00642E98" w:rsidRPr="00642E98" w:rsidRDefault="00642E98" w:rsidP="00642E98">
            <w:pPr>
              <w:jc w:val="center"/>
              <w:rPr>
                <w:rFonts w:ascii="宋体" w:eastAsia="宋体" w:hAnsi="宋体" w:cs="仿宋_GB2312" w:hint="eastAsia"/>
                <w:szCs w:val="21"/>
              </w:rPr>
            </w:pPr>
            <w:r w:rsidRPr="00642E98">
              <w:rPr>
                <w:rFonts w:ascii="宋体" w:eastAsia="宋体" w:hAnsi="宋体" w:cs="仿宋_GB2312" w:hint="eastAsia"/>
                <w:spacing w:val="15"/>
                <w:szCs w:val="21"/>
              </w:rPr>
              <w:t>协助街道为低保、低边、特困人员、残疾人、流浪乞讨人员以及困境妇女等提供必要的救助服务，整合社区资源，提供物质、经济等援助，在制度性救助之外，发挥社区救助主体作用，开展能力提升、生计发展、关系调适、社会融入等服务。</w:t>
            </w:r>
          </w:p>
        </w:tc>
        <w:tc>
          <w:tcPr>
            <w:tcW w:w="3149" w:type="pct"/>
            <w:tcBorders>
              <w:top w:val="single" w:sz="4" w:space="0" w:color="auto"/>
              <w:left w:val="single" w:sz="4" w:space="0" w:color="auto"/>
              <w:bottom w:val="single" w:sz="4" w:space="0" w:color="auto"/>
              <w:right w:val="single" w:sz="4" w:space="0" w:color="auto"/>
            </w:tcBorders>
            <w:vAlign w:val="center"/>
            <w:hideMark/>
          </w:tcPr>
          <w:p w14:paraId="20031E7F" w14:textId="77777777" w:rsidR="00642E98" w:rsidRPr="00642E98" w:rsidRDefault="00642E98" w:rsidP="00642E98">
            <w:pPr>
              <w:ind w:left="4"/>
              <w:rPr>
                <w:rFonts w:ascii="宋体" w:eastAsia="宋体" w:hAnsi="宋体" w:cs="仿宋_GB2312" w:hint="eastAsia"/>
                <w:spacing w:val="4"/>
                <w:szCs w:val="21"/>
              </w:rPr>
            </w:pPr>
            <w:r w:rsidRPr="00642E98">
              <w:rPr>
                <w:rFonts w:ascii="宋体" w:eastAsia="宋体" w:hAnsi="宋体" w:cs="仿宋_GB2312" w:hint="eastAsia"/>
                <w:spacing w:val="8"/>
                <w:szCs w:val="21"/>
              </w:rPr>
              <w:t>3.1做好服务对象识别。协助街道</w:t>
            </w:r>
            <w:proofErr w:type="gramStart"/>
            <w:r w:rsidRPr="00642E98">
              <w:rPr>
                <w:rFonts w:ascii="宋体" w:eastAsia="宋体" w:hAnsi="宋体" w:cs="仿宋_GB2312" w:hint="eastAsia"/>
                <w:spacing w:val="8"/>
                <w:szCs w:val="21"/>
              </w:rPr>
              <w:t>开展低保</w:t>
            </w:r>
            <w:proofErr w:type="gramEnd"/>
            <w:r w:rsidRPr="00642E98">
              <w:rPr>
                <w:rFonts w:ascii="宋体" w:eastAsia="宋体" w:hAnsi="宋体" w:cs="仿宋_GB2312" w:hint="eastAsia"/>
                <w:spacing w:val="8"/>
                <w:szCs w:val="21"/>
              </w:rPr>
              <w:t>、低边、特困人员、残疾人、流浪乞讨人员和留守妇女核查等，协助社区（村）对困难群众进行入户家访，建立残疾人等困难群众和特殊</w:t>
            </w:r>
            <w:proofErr w:type="gramStart"/>
            <w:r w:rsidRPr="00642E98">
              <w:rPr>
                <w:rFonts w:ascii="宋体" w:eastAsia="宋体" w:hAnsi="宋体" w:cs="仿宋_GB2312" w:hint="eastAsia"/>
                <w:spacing w:val="8"/>
                <w:szCs w:val="21"/>
              </w:rPr>
              <w:t>群体台</w:t>
            </w:r>
            <w:proofErr w:type="gramEnd"/>
            <w:r w:rsidRPr="00642E98">
              <w:rPr>
                <w:rFonts w:ascii="宋体" w:eastAsia="宋体" w:hAnsi="宋体" w:cs="仿宋_GB2312" w:hint="eastAsia"/>
                <w:spacing w:val="8"/>
                <w:szCs w:val="21"/>
              </w:rPr>
              <w:t>账，策划救助帮扶方案，做到“一户一档”“一人一案”；协助街道发现困难群体，协助排查监测贫困边缘人员家庭状况，引导、协助其及时提出救助申请并跟踪困难解决进度。</w:t>
            </w:r>
          </w:p>
        </w:tc>
      </w:tr>
      <w:tr w:rsidR="00642E98" w:rsidRPr="00642E98" w14:paraId="00CC827A" w14:textId="77777777" w:rsidTr="00C75808">
        <w:trPr>
          <w:trHeight w:val="228"/>
        </w:trPr>
        <w:tc>
          <w:tcPr>
            <w:tcW w:w="661" w:type="pct"/>
            <w:vMerge/>
            <w:tcBorders>
              <w:top w:val="single" w:sz="4" w:space="0" w:color="auto"/>
              <w:left w:val="single" w:sz="4" w:space="0" w:color="auto"/>
              <w:bottom w:val="single" w:sz="4" w:space="0" w:color="auto"/>
              <w:right w:val="single" w:sz="4" w:space="0" w:color="auto"/>
            </w:tcBorders>
            <w:vAlign w:val="center"/>
            <w:hideMark/>
          </w:tcPr>
          <w:p w14:paraId="002211E3" w14:textId="77777777" w:rsidR="00642E98" w:rsidRPr="00642E98" w:rsidRDefault="00642E98" w:rsidP="00642E98">
            <w:pPr>
              <w:rPr>
                <w:rFonts w:ascii="宋体" w:eastAsia="宋体" w:hAnsi="宋体" w:cs="仿宋_GB2312" w:hint="eastAsia"/>
                <w:szCs w:val="21"/>
              </w:rPr>
            </w:pPr>
          </w:p>
        </w:tc>
        <w:tc>
          <w:tcPr>
            <w:tcW w:w="1190" w:type="pct"/>
            <w:vMerge/>
            <w:tcBorders>
              <w:top w:val="single" w:sz="4" w:space="0" w:color="auto"/>
              <w:left w:val="single" w:sz="4" w:space="0" w:color="auto"/>
              <w:bottom w:val="single" w:sz="4" w:space="0" w:color="auto"/>
              <w:right w:val="single" w:sz="4" w:space="0" w:color="auto"/>
            </w:tcBorders>
            <w:vAlign w:val="center"/>
            <w:hideMark/>
          </w:tcPr>
          <w:p w14:paraId="3614EDDC" w14:textId="77777777" w:rsidR="00642E98" w:rsidRPr="00642E98" w:rsidRDefault="00642E98" w:rsidP="00642E98">
            <w:pPr>
              <w:rPr>
                <w:rFonts w:ascii="宋体" w:eastAsia="宋体" w:hAnsi="宋体" w:cs="仿宋_GB2312" w:hint="eastAsia"/>
                <w:szCs w:val="21"/>
              </w:rPr>
            </w:pPr>
          </w:p>
        </w:tc>
        <w:tc>
          <w:tcPr>
            <w:tcW w:w="3149" w:type="pct"/>
            <w:tcBorders>
              <w:top w:val="single" w:sz="4" w:space="0" w:color="auto"/>
              <w:left w:val="single" w:sz="4" w:space="0" w:color="auto"/>
              <w:bottom w:val="single" w:sz="4" w:space="0" w:color="auto"/>
              <w:right w:val="single" w:sz="4" w:space="0" w:color="auto"/>
            </w:tcBorders>
            <w:vAlign w:val="center"/>
            <w:hideMark/>
          </w:tcPr>
          <w:p w14:paraId="5BF5D3D5" w14:textId="77777777" w:rsidR="00642E98" w:rsidRPr="00642E98" w:rsidRDefault="00642E98" w:rsidP="00642E98">
            <w:pPr>
              <w:ind w:left="4"/>
              <w:rPr>
                <w:rFonts w:ascii="宋体" w:eastAsia="宋体" w:hAnsi="宋体" w:cs="仿宋_GB2312" w:hint="eastAsia"/>
                <w:spacing w:val="4"/>
                <w:szCs w:val="21"/>
              </w:rPr>
            </w:pPr>
            <w:r w:rsidRPr="00642E98">
              <w:rPr>
                <w:rFonts w:ascii="宋体" w:eastAsia="宋体" w:hAnsi="宋体" w:cs="仿宋_GB2312" w:hint="eastAsia"/>
                <w:spacing w:val="8"/>
                <w:szCs w:val="21"/>
              </w:rPr>
              <w:t>3.2帮助申请救助。协助街道为低保、低边、特困人群与残疾人提供家计调查、社会资源链接、扶贫帮困、公益关爱等服务；协助社区上门为残疾人或缺乏自理能力的困难群众办理相关救助、补贴申请；协助做好经济援助及紧急支援；协助为社区流浪乞讨人员发放基本生活物资；协助开展社会救助政策宣传、讲解与咨询，组织开展社会支援服务。</w:t>
            </w:r>
          </w:p>
        </w:tc>
      </w:tr>
      <w:tr w:rsidR="00642E98" w:rsidRPr="00642E98" w14:paraId="1C14D939" w14:textId="77777777" w:rsidTr="00C75808">
        <w:trPr>
          <w:trHeight w:val="202"/>
        </w:trPr>
        <w:tc>
          <w:tcPr>
            <w:tcW w:w="661" w:type="pct"/>
            <w:vMerge/>
            <w:tcBorders>
              <w:top w:val="single" w:sz="4" w:space="0" w:color="auto"/>
              <w:left w:val="single" w:sz="4" w:space="0" w:color="auto"/>
              <w:bottom w:val="single" w:sz="4" w:space="0" w:color="auto"/>
              <w:right w:val="single" w:sz="4" w:space="0" w:color="auto"/>
            </w:tcBorders>
            <w:vAlign w:val="center"/>
            <w:hideMark/>
          </w:tcPr>
          <w:p w14:paraId="40B62B9B" w14:textId="77777777" w:rsidR="00642E98" w:rsidRPr="00642E98" w:rsidRDefault="00642E98" w:rsidP="00642E98">
            <w:pPr>
              <w:rPr>
                <w:rFonts w:ascii="宋体" w:eastAsia="宋体" w:hAnsi="宋体" w:cs="仿宋_GB2312" w:hint="eastAsia"/>
                <w:szCs w:val="21"/>
              </w:rPr>
            </w:pPr>
          </w:p>
        </w:tc>
        <w:tc>
          <w:tcPr>
            <w:tcW w:w="1190" w:type="pct"/>
            <w:vMerge/>
            <w:tcBorders>
              <w:top w:val="single" w:sz="4" w:space="0" w:color="auto"/>
              <w:left w:val="single" w:sz="4" w:space="0" w:color="auto"/>
              <w:bottom w:val="single" w:sz="4" w:space="0" w:color="auto"/>
              <w:right w:val="single" w:sz="4" w:space="0" w:color="auto"/>
            </w:tcBorders>
            <w:vAlign w:val="center"/>
            <w:hideMark/>
          </w:tcPr>
          <w:p w14:paraId="27B3B65F" w14:textId="77777777" w:rsidR="00642E98" w:rsidRPr="00642E98" w:rsidRDefault="00642E98" w:rsidP="00642E98">
            <w:pPr>
              <w:rPr>
                <w:rFonts w:ascii="宋体" w:eastAsia="宋体" w:hAnsi="宋体" w:cs="仿宋_GB2312" w:hint="eastAsia"/>
                <w:szCs w:val="21"/>
              </w:rPr>
            </w:pPr>
          </w:p>
        </w:tc>
        <w:tc>
          <w:tcPr>
            <w:tcW w:w="3149" w:type="pct"/>
            <w:tcBorders>
              <w:top w:val="single" w:sz="4" w:space="0" w:color="auto"/>
              <w:left w:val="single" w:sz="4" w:space="0" w:color="auto"/>
              <w:bottom w:val="single" w:sz="4" w:space="0" w:color="auto"/>
              <w:right w:val="single" w:sz="4" w:space="0" w:color="auto"/>
            </w:tcBorders>
            <w:vAlign w:val="center"/>
            <w:hideMark/>
          </w:tcPr>
          <w:p w14:paraId="34683061" w14:textId="77777777" w:rsidR="00642E98" w:rsidRPr="00642E98" w:rsidRDefault="00642E98" w:rsidP="00642E98">
            <w:pPr>
              <w:ind w:left="4"/>
              <w:rPr>
                <w:rFonts w:ascii="宋体" w:eastAsia="宋体" w:hAnsi="宋体" w:cs="仿宋_GB2312" w:hint="eastAsia"/>
                <w:spacing w:val="4"/>
                <w:szCs w:val="21"/>
              </w:rPr>
            </w:pPr>
            <w:r w:rsidRPr="00642E98">
              <w:rPr>
                <w:rFonts w:ascii="宋体" w:eastAsia="宋体" w:hAnsi="宋体" w:cs="仿宋_GB2312" w:hint="eastAsia"/>
                <w:spacing w:val="8"/>
                <w:szCs w:val="21"/>
              </w:rPr>
              <w:t>3.3做好个案管理服务。为低保、低边及特困人员建立救助服务档案，定期评估生活状况、身体状况等困难程度，实时更新基本信息和生活状态，制定服务计划；每周一次走访探视分散供养特困人员及贫困重度残疾人。</w:t>
            </w:r>
          </w:p>
        </w:tc>
      </w:tr>
      <w:tr w:rsidR="00642E98" w:rsidRPr="00642E98" w14:paraId="5A46AA6F" w14:textId="77777777" w:rsidTr="00C75808">
        <w:trPr>
          <w:trHeight w:val="47"/>
        </w:trPr>
        <w:tc>
          <w:tcPr>
            <w:tcW w:w="661" w:type="pct"/>
            <w:vMerge/>
            <w:tcBorders>
              <w:top w:val="single" w:sz="4" w:space="0" w:color="auto"/>
              <w:left w:val="single" w:sz="4" w:space="0" w:color="auto"/>
              <w:bottom w:val="single" w:sz="4" w:space="0" w:color="auto"/>
              <w:right w:val="single" w:sz="4" w:space="0" w:color="auto"/>
            </w:tcBorders>
            <w:vAlign w:val="center"/>
            <w:hideMark/>
          </w:tcPr>
          <w:p w14:paraId="66DE2D55" w14:textId="77777777" w:rsidR="00642E98" w:rsidRPr="00642E98" w:rsidRDefault="00642E98" w:rsidP="00642E98">
            <w:pPr>
              <w:rPr>
                <w:rFonts w:ascii="宋体" w:eastAsia="宋体" w:hAnsi="宋体" w:cs="仿宋_GB2312" w:hint="eastAsia"/>
                <w:szCs w:val="21"/>
              </w:rPr>
            </w:pPr>
          </w:p>
        </w:tc>
        <w:tc>
          <w:tcPr>
            <w:tcW w:w="1190" w:type="pct"/>
            <w:vMerge/>
            <w:tcBorders>
              <w:top w:val="single" w:sz="4" w:space="0" w:color="auto"/>
              <w:left w:val="single" w:sz="4" w:space="0" w:color="auto"/>
              <w:bottom w:val="single" w:sz="4" w:space="0" w:color="auto"/>
              <w:right w:val="single" w:sz="4" w:space="0" w:color="auto"/>
            </w:tcBorders>
            <w:vAlign w:val="center"/>
            <w:hideMark/>
          </w:tcPr>
          <w:p w14:paraId="747DF69C" w14:textId="77777777" w:rsidR="00642E98" w:rsidRPr="00642E98" w:rsidRDefault="00642E98" w:rsidP="00642E98">
            <w:pPr>
              <w:rPr>
                <w:rFonts w:ascii="宋体" w:eastAsia="宋体" w:hAnsi="宋体" w:cs="仿宋_GB2312" w:hint="eastAsia"/>
                <w:szCs w:val="21"/>
              </w:rPr>
            </w:pPr>
          </w:p>
        </w:tc>
        <w:tc>
          <w:tcPr>
            <w:tcW w:w="3149" w:type="pct"/>
            <w:tcBorders>
              <w:top w:val="single" w:sz="4" w:space="0" w:color="auto"/>
              <w:left w:val="single" w:sz="4" w:space="0" w:color="auto"/>
              <w:bottom w:val="single" w:sz="4" w:space="0" w:color="auto"/>
              <w:right w:val="single" w:sz="4" w:space="0" w:color="auto"/>
            </w:tcBorders>
            <w:vAlign w:val="center"/>
            <w:hideMark/>
          </w:tcPr>
          <w:p w14:paraId="1F6AAB9F" w14:textId="77777777" w:rsidR="00642E98" w:rsidRPr="00642E98" w:rsidRDefault="00642E98" w:rsidP="00642E98">
            <w:pPr>
              <w:ind w:left="4"/>
              <w:rPr>
                <w:rFonts w:ascii="宋体" w:eastAsia="宋体" w:hAnsi="宋体" w:cs="仿宋_GB2312" w:hint="eastAsia"/>
                <w:spacing w:val="4"/>
                <w:szCs w:val="21"/>
              </w:rPr>
            </w:pPr>
            <w:r w:rsidRPr="00642E98">
              <w:rPr>
                <w:rFonts w:ascii="宋体" w:eastAsia="宋体" w:hAnsi="宋体" w:cs="仿宋_GB2312" w:hint="eastAsia"/>
                <w:spacing w:val="8"/>
                <w:szCs w:val="21"/>
              </w:rPr>
              <w:t>3.4提供心理支持。为精神病患者及其家属提供情绪疏导、心理抚慰、精神关爱</w:t>
            </w:r>
            <w:proofErr w:type="gramStart"/>
            <w:r w:rsidRPr="00642E98">
              <w:rPr>
                <w:rFonts w:ascii="宋体" w:eastAsia="宋体" w:hAnsi="宋体" w:cs="仿宋_GB2312" w:hint="eastAsia"/>
                <w:spacing w:val="8"/>
                <w:szCs w:val="21"/>
              </w:rPr>
              <w:t>及危机</w:t>
            </w:r>
            <w:proofErr w:type="gramEnd"/>
            <w:r w:rsidRPr="00642E98">
              <w:rPr>
                <w:rFonts w:ascii="宋体" w:eastAsia="宋体" w:hAnsi="宋体" w:cs="仿宋_GB2312" w:hint="eastAsia"/>
                <w:spacing w:val="8"/>
                <w:szCs w:val="21"/>
              </w:rPr>
              <w:t>紧急干预等服务。</w:t>
            </w:r>
          </w:p>
        </w:tc>
      </w:tr>
      <w:tr w:rsidR="00642E98" w:rsidRPr="00642E98" w14:paraId="5233AE29" w14:textId="77777777" w:rsidTr="00C75808">
        <w:trPr>
          <w:trHeight w:val="339"/>
        </w:trPr>
        <w:tc>
          <w:tcPr>
            <w:tcW w:w="661" w:type="pct"/>
            <w:vMerge/>
            <w:tcBorders>
              <w:top w:val="single" w:sz="4" w:space="0" w:color="auto"/>
              <w:left w:val="single" w:sz="4" w:space="0" w:color="auto"/>
              <w:bottom w:val="single" w:sz="4" w:space="0" w:color="auto"/>
              <w:right w:val="single" w:sz="4" w:space="0" w:color="auto"/>
            </w:tcBorders>
            <w:vAlign w:val="center"/>
            <w:hideMark/>
          </w:tcPr>
          <w:p w14:paraId="64053C96" w14:textId="77777777" w:rsidR="00642E98" w:rsidRPr="00642E98" w:rsidRDefault="00642E98" w:rsidP="00642E98">
            <w:pPr>
              <w:rPr>
                <w:rFonts w:ascii="宋体" w:eastAsia="宋体" w:hAnsi="宋体" w:cs="仿宋_GB2312" w:hint="eastAsia"/>
                <w:szCs w:val="21"/>
              </w:rPr>
            </w:pPr>
          </w:p>
        </w:tc>
        <w:tc>
          <w:tcPr>
            <w:tcW w:w="1190" w:type="pct"/>
            <w:vMerge/>
            <w:tcBorders>
              <w:top w:val="single" w:sz="4" w:space="0" w:color="auto"/>
              <w:left w:val="single" w:sz="4" w:space="0" w:color="auto"/>
              <w:bottom w:val="single" w:sz="4" w:space="0" w:color="auto"/>
              <w:right w:val="single" w:sz="4" w:space="0" w:color="auto"/>
            </w:tcBorders>
            <w:vAlign w:val="center"/>
            <w:hideMark/>
          </w:tcPr>
          <w:p w14:paraId="37F245A5" w14:textId="77777777" w:rsidR="00642E98" w:rsidRPr="00642E98" w:rsidRDefault="00642E98" w:rsidP="00642E98">
            <w:pPr>
              <w:rPr>
                <w:rFonts w:ascii="宋体" w:eastAsia="宋体" w:hAnsi="宋体" w:cs="仿宋_GB2312" w:hint="eastAsia"/>
                <w:szCs w:val="21"/>
              </w:rPr>
            </w:pPr>
          </w:p>
        </w:tc>
        <w:tc>
          <w:tcPr>
            <w:tcW w:w="3149" w:type="pct"/>
            <w:tcBorders>
              <w:top w:val="single" w:sz="4" w:space="0" w:color="auto"/>
              <w:left w:val="single" w:sz="4" w:space="0" w:color="auto"/>
              <w:bottom w:val="single" w:sz="4" w:space="0" w:color="auto"/>
              <w:right w:val="single" w:sz="4" w:space="0" w:color="auto"/>
            </w:tcBorders>
            <w:vAlign w:val="center"/>
            <w:hideMark/>
          </w:tcPr>
          <w:p w14:paraId="6466AE25" w14:textId="77777777" w:rsidR="00642E98" w:rsidRPr="00642E98" w:rsidRDefault="00642E98" w:rsidP="00642E98">
            <w:pPr>
              <w:ind w:left="4"/>
              <w:rPr>
                <w:rFonts w:ascii="宋体" w:eastAsia="宋体" w:hAnsi="宋体" w:cs="仿宋_GB2312" w:hint="eastAsia"/>
                <w:spacing w:val="4"/>
                <w:szCs w:val="21"/>
              </w:rPr>
            </w:pPr>
            <w:r w:rsidRPr="00642E98">
              <w:rPr>
                <w:rFonts w:ascii="宋体" w:eastAsia="宋体" w:hAnsi="宋体" w:cs="仿宋_GB2312" w:hint="eastAsia"/>
                <w:spacing w:val="8"/>
                <w:szCs w:val="21"/>
              </w:rPr>
              <w:t>3.5开展能力建设。为失业困难人员提供就业技能培训与辅导；为特困人员及无自理能力人员的生活照料和送医陪护链接服务资源。</w:t>
            </w:r>
          </w:p>
        </w:tc>
      </w:tr>
    </w:tbl>
    <w:p w14:paraId="23AD4A3D" w14:textId="77777777" w:rsidR="00642E98" w:rsidRPr="00642E98" w:rsidRDefault="00642E98" w:rsidP="00642E98">
      <w:pPr>
        <w:widowControl/>
        <w:jc w:val="left"/>
        <w:rPr>
          <w:rFonts w:ascii="Times New Roman" w:eastAsia="宋体" w:hAnsi="Times New Roman" w:cs="Times New Roman"/>
          <w:kern w:val="0"/>
          <w:sz w:val="24"/>
          <w:szCs w:val="24"/>
        </w:rPr>
      </w:pPr>
    </w:p>
    <w:p w14:paraId="4A05DCDA" w14:textId="77777777" w:rsidR="00642E98" w:rsidRPr="00642E98" w:rsidRDefault="00642E98" w:rsidP="00642E98">
      <w:pPr>
        <w:ind w:firstLineChars="200" w:firstLine="422"/>
        <w:rPr>
          <w:rFonts w:ascii="宋体" w:eastAsia="宋体" w:hAnsi="宋体" w:cs="宋体" w:hint="eastAsia"/>
          <w:b/>
          <w:bCs/>
          <w:szCs w:val="21"/>
        </w:rPr>
      </w:pPr>
      <w:r w:rsidRPr="00642E98">
        <w:rPr>
          <w:rFonts w:ascii="宋体" w:eastAsia="宋体" w:hAnsi="宋体" w:cs="宋体" w:hint="eastAsia"/>
          <w:b/>
          <w:bCs/>
          <w:szCs w:val="21"/>
        </w:rPr>
        <w:t>2、社区治理项目</w:t>
      </w:r>
    </w:p>
    <w:p w14:paraId="5DF6771A" w14:textId="77777777" w:rsidR="00642E98" w:rsidRPr="00642E98" w:rsidRDefault="00642E98" w:rsidP="00642E98">
      <w:pPr>
        <w:ind w:firstLineChars="200" w:firstLine="420"/>
        <w:rPr>
          <w:rFonts w:ascii="宋体" w:eastAsia="宋体" w:hAnsi="宋体" w:cs="宋体" w:hint="eastAsia"/>
          <w:szCs w:val="21"/>
        </w:rPr>
      </w:pPr>
      <w:r w:rsidRPr="00642E98">
        <w:rPr>
          <w:rFonts w:ascii="宋体" w:eastAsia="宋体" w:hAnsi="宋体" w:cs="宋体" w:hint="eastAsia"/>
          <w:szCs w:val="21"/>
        </w:rPr>
        <w:t>（1）服务内容</w:t>
      </w:r>
    </w:p>
    <w:p w14:paraId="53440D77" w14:textId="77777777" w:rsidR="00642E98" w:rsidRPr="00642E98" w:rsidRDefault="00642E98" w:rsidP="00642E98">
      <w:pPr>
        <w:ind w:firstLineChars="200" w:firstLine="420"/>
        <w:rPr>
          <w:rFonts w:ascii="宋体" w:eastAsia="宋体" w:hAnsi="宋体" w:cs="宋体" w:hint="eastAsia"/>
          <w:szCs w:val="21"/>
        </w:rPr>
      </w:pPr>
      <w:r w:rsidRPr="00642E98">
        <w:rPr>
          <w:rFonts w:ascii="宋体" w:eastAsia="宋体" w:hAnsi="宋体" w:cs="宋体" w:hint="eastAsia"/>
          <w:szCs w:val="21"/>
        </w:rPr>
        <w:t>包含“扩大社区参与”“促进社区融合”和“推动社区发展”3类服务项目。具体服务细项根据社区实际情况，从建议表中遴选，原则上每年开展应不少于10项。</w:t>
      </w:r>
    </w:p>
    <w:p w14:paraId="74C57315" w14:textId="77777777" w:rsidR="00642E98" w:rsidRPr="00642E98" w:rsidRDefault="00642E98" w:rsidP="00642E98">
      <w:pPr>
        <w:ind w:firstLineChars="200" w:firstLine="420"/>
        <w:rPr>
          <w:rFonts w:ascii="宋体" w:eastAsia="宋体" w:hAnsi="宋体" w:cs="宋体" w:hint="eastAsia"/>
          <w:szCs w:val="21"/>
        </w:rPr>
      </w:pPr>
      <w:r w:rsidRPr="00642E98">
        <w:rPr>
          <w:rFonts w:ascii="宋体" w:eastAsia="宋体" w:hAnsi="宋体" w:cs="宋体" w:hint="eastAsia"/>
          <w:szCs w:val="21"/>
        </w:rPr>
        <w:t>（2）服务要求</w:t>
      </w:r>
    </w:p>
    <w:p w14:paraId="55DCD933" w14:textId="77777777" w:rsidR="00642E98" w:rsidRPr="00642E98" w:rsidRDefault="00642E98" w:rsidP="00642E98">
      <w:pPr>
        <w:ind w:firstLineChars="200" w:firstLine="420"/>
        <w:rPr>
          <w:rFonts w:ascii="宋体" w:eastAsia="宋体" w:hAnsi="宋体" w:cs="宋体" w:hint="eastAsia"/>
          <w:szCs w:val="21"/>
        </w:rPr>
      </w:pPr>
      <w:r w:rsidRPr="00642E98">
        <w:rPr>
          <w:rFonts w:ascii="宋体" w:eastAsia="宋体" w:hAnsi="宋体" w:cs="宋体" w:hint="eastAsia"/>
          <w:szCs w:val="21"/>
        </w:rPr>
        <w:t>开展“扩大社区参与”服务，实现居民覆盖率不低于25%或组建不少于1000人的社群；开展“促进社区融合”服务，建立不少于100人的志愿者队伍，活跃志愿者人数不少于30%，活跃志愿者服务时数不低于20小时/人，孵化或培育不少于1个社区社会组织；开展“推动社区发展”服务，建立不少于100项的社区资源清单，推动不少于3个居民或社区社会组织协同开展的社区服务项目。</w:t>
      </w:r>
    </w:p>
    <w:p w14:paraId="14855B03" w14:textId="77777777" w:rsidR="00642E98" w:rsidRPr="00642E98" w:rsidRDefault="00642E98" w:rsidP="00642E98">
      <w:pPr>
        <w:ind w:firstLineChars="200" w:firstLine="420"/>
        <w:rPr>
          <w:rFonts w:ascii="宋体" w:eastAsia="宋体" w:hAnsi="宋体" w:cs="宋体" w:hint="eastAsia"/>
          <w:szCs w:val="21"/>
        </w:rPr>
      </w:pPr>
      <w:r w:rsidRPr="00642E98">
        <w:rPr>
          <w:rFonts w:ascii="宋体" w:eastAsia="宋体" w:hAnsi="宋体" w:cs="宋体" w:hint="eastAsia"/>
          <w:szCs w:val="21"/>
        </w:rPr>
        <w:t>（3）具体服务内容</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508"/>
        <w:gridCol w:w="5844"/>
      </w:tblGrid>
      <w:tr w:rsidR="00642E98" w:rsidRPr="00642E98" w14:paraId="148E0015" w14:textId="77777777" w:rsidTr="00C75808">
        <w:trPr>
          <w:trHeight w:val="330"/>
        </w:trPr>
        <w:tc>
          <w:tcPr>
            <w:tcW w:w="569" w:type="pct"/>
            <w:vAlign w:val="center"/>
            <w:hideMark/>
          </w:tcPr>
          <w:p w14:paraId="5B0141A1" w14:textId="77777777" w:rsidR="00642E98" w:rsidRPr="00642E98" w:rsidRDefault="00642E98" w:rsidP="00642E98">
            <w:pPr>
              <w:jc w:val="center"/>
              <w:rPr>
                <w:rFonts w:ascii="宋体" w:eastAsia="宋体" w:hAnsi="宋体" w:cs="宋体" w:hint="eastAsia"/>
                <w:b/>
                <w:bCs/>
                <w:color w:val="000000"/>
                <w:szCs w:val="21"/>
              </w:rPr>
            </w:pPr>
            <w:r w:rsidRPr="00642E98">
              <w:rPr>
                <w:rFonts w:ascii="宋体" w:eastAsia="宋体" w:hAnsi="宋体" w:cs="宋体" w:hint="eastAsia"/>
                <w:b/>
                <w:bCs/>
                <w:color w:val="000000"/>
                <w:szCs w:val="21"/>
              </w:rPr>
              <w:t>服务大项</w:t>
            </w:r>
          </w:p>
        </w:tc>
        <w:tc>
          <w:tcPr>
            <w:tcW w:w="909" w:type="pct"/>
            <w:vAlign w:val="center"/>
            <w:hideMark/>
          </w:tcPr>
          <w:p w14:paraId="5A3F9886" w14:textId="77777777" w:rsidR="00642E98" w:rsidRPr="00642E98" w:rsidRDefault="00642E98" w:rsidP="00642E98">
            <w:pPr>
              <w:jc w:val="center"/>
              <w:rPr>
                <w:rFonts w:ascii="宋体" w:eastAsia="宋体" w:hAnsi="宋体" w:cs="宋体" w:hint="eastAsia"/>
                <w:b/>
                <w:bCs/>
                <w:color w:val="000000"/>
                <w:szCs w:val="21"/>
              </w:rPr>
            </w:pPr>
            <w:r w:rsidRPr="00642E98">
              <w:rPr>
                <w:rFonts w:ascii="宋体" w:eastAsia="宋体" w:hAnsi="宋体" w:cs="宋体" w:hint="eastAsia"/>
                <w:b/>
                <w:bCs/>
                <w:color w:val="000000"/>
                <w:szCs w:val="21"/>
              </w:rPr>
              <w:t>服务要求</w:t>
            </w:r>
          </w:p>
        </w:tc>
        <w:tc>
          <w:tcPr>
            <w:tcW w:w="3522" w:type="pct"/>
            <w:vAlign w:val="center"/>
            <w:hideMark/>
          </w:tcPr>
          <w:p w14:paraId="54CB411E" w14:textId="77777777" w:rsidR="00642E98" w:rsidRPr="00642E98" w:rsidRDefault="00642E98" w:rsidP="00642E98">
            <w:pPr>
              <w:jc w:val="center"/>
              <w:rPr>
                <w:rFonts w:ascii="宋体" w:eastAsia="宋体" w:hAnsi="宋体" w:cs="宋体" w:hint="eastAsia"/>
                <w:b/>
                <w:bCs/>
                <w:color w:val="000000"/>
                <w:szCs w:val="21"/>
              </w:rPr>
            </w:pPr>
            <w:r w:rsidRPr="00642E98">
              <w:rPr>
                <w:rFonts w:ascii="宋体" w:eastAsia="宋体" w:hAnsi="宋体" w:cs="宋体" w:hint="eastAsia"/>
                <w:b/>
                <w:bCs/>
                <w:color w:val="000000"/>
                <w:szCs w:val="21"/>
              </w:rPr>
              <w:t>服务细项</w:t>
            </w:r>
          </w:p>
        </w:tc>
      </w:tr>
      <w:tr w:rsidR="00642E98" w:rsidRPr="00642E98" w14:paraId="66ED11EB" w14:textId="77777777" w:rsidTr="00C75808">
        <w:trPr>
          <w:trHeight w:val="20"/>
        </w:trPr>
        <w:tc>
          <w:tcPr>
            <w:tcW w:w="569" w:type="pct"/>
            <w:vMerge w:val="restart"/>
            <w:vAlign w:val="center"/>
            <w:hideMark/>
          </w:tcPr>
          <w:p w14:paraId="26A5D37D" w14:textId="77777777" w:rsidR="00642E98" w:rsidRPr="00642E98" w:rsidRDefault="00642E98" w:rsidP="00642E98">
            <w:pPr>
              <w:jc w:val="center"/>
              <w:rPr>
                <w:rFonts w:ascii="宋体" w:eastAsia="宋体" w:hAnsi="宋体" w:cs="宋体" w:hint="eastAsia"/>
                <w:color w:val="000000"/>
                <w:szCs w:val="21"/>
              </w:rPr>
            </w:pPr>
            <w:r w:rsidRPr="00642E98">
              <w:rPr>
                <w:rFonts w:ascii="宋体" w:eastAsia="宋体" w:hAnsi="宋体" w:cs="宋体" w:hint="eastAsia"/>
                <w:color w:val="000000"/>
                <w:szCs w:val="21"/>
              </w:rPr>
              <w:t>4.扩大社区参与渠道和途径</w:t>
            </w:r>
          </w:p>
        </w:tc>
        <w:tc>
          <w:tcPr>
            <w:tcW w:w="909" w:type="pct"/>
            <w:vMerge w:val="restart"/>
            <w:vAlign w:val="center"/>
            <w:hideMark/>
          </w:tcPr>
          <w:p w14:paraId="42AF1C2E" w14:textId="77777777" w:rsidR="00642E98" w:rsidRPr="00642E98" w:rsidRDefault="00642E98" w:rsidP="00642E98">
            <w:pPr>
              <w:rPr>
                <w:rFonts w:ascii="宋体" w:eastAsia="宋体" w:hAnsi="宋体" w:cs="宋体" w:hint="eastAsia"/>
                <w:color w:val="000000"/>
                <w:szCs w:val="21"/>
              </w:rPr>
            </w:pPr>
            <w:r w:rsidRPr="00642E98">
              <w:rPr>
                <w:rFonts w:ascii="宋体" w:eastAsia="宋体" w:hAnsi="宋体" w:cs="宋体" w:hint="eastAsia"/>
                <w:color w:val="000000"/>
                <w:szCs w:val="21"/>
              </w:rPr>
              <w:t>协助社区党组织和社区居民自治组织，开展社区需求调查，推动服务项目和活动落</w:t>
            </w:r>
            <w:r w:rsidRPr="00642E98">
              <w:rPr>
                <w:rFonts w:ascii="宋体" w:eastAsia="宋体" w:hAnsi="宋体" w:cs="宋体" w:hint="eastAsia"/>
                <w:color w:val="000000"/>
                <w:szCs w:val="21"/>
              </w:rPr>
              <w:lastRenderedPageBreak/>
              <w:t>实。不断激发社区居民参与社区事务协商的热情，提升参与协商议事的能力。</w:t>
            </w:r>
          </w:p>
        </w:tc>
        <w:tc>
          <w:tcPr>
            <w:tcW w:w="3522" w:type="pct"/>
            <w:vAlign w:val="center"/>
            <w:hideMark/>
          </w:tcPr>
          <w:p w14:paraId="52D8EC46" w14:textId="77777777" w:rsidR="00642E98" w:rsidRPr="00642E98" w:rsidRDefault="00642E98" w:rsidP="00642E98">
            <w:pPr>
              <w:rPr>
                <w:rFonts w:ascii="宋体" w:eastAsia="宋体" w:hAnsi="宋体" w:cs="宋体" w:hint="eastAsia"/>
                <w:color w:val="000000"/>
                <w:szCs w:val="21"/>
              </w:rPr>
            </w:pPr>
            <w:r w:rsidRPr="00642E98">
              <w:rPr>
                <w:rFonts w:ascii="宋体" w:eastAsia="宋体" w:hAnsi="宋体" w:cs="宋体" w:hint="eastAsia"/>
                <w:color w:val="000000"/>
                <w:szCs w:val="21"/>
              </w:rPr>
              <w:lastRenderedPageBreak/>
              <w:t>4.1建立资源清单。通过设计、制作统计表，组织辖区单位根据实际情况，按照可提供、可利用、可共享的原则进行填报，对社区内各类资源进行摸底，包括但不限于场地、人才、资金、设备、服务、项目等，建立资源清单。</w:t>
            </w:r>
          </w:p>
        </w:tc>
      </w:tr>
      <w:tr w:rsidR="00642E98" w:rsidRPr="00642E98" w14:paraId="1672A864" w14:textId="77777777" w:rsidTr="00C75808">
        <w:trPr>
          <w:trHeight w:val="20"/>
        </w:trPr>
        <w:tc>
          <w:tcPr>
            <w:tcW w:w="569" w:type="pct"/>
            <w:vMerge/>
            <w:vAlign w:val="center"/>
            <w:hideMark/>
          </w:tcPr>
          <w:p w14:paraId="2FD55211" w14:textId="77777777" w:rsidR="00642E98" w:rsidRPr="00642E98" w:rsidRDefault="00642E98" w:rsidP="00642E98">
            <w:pPr>
              <w:rPr>
                <w:rFonts w:ascii="宋体" w:eastAsia="宋体" w:hAnsi="宋体" w:cs="宋体" w:hint="eastAsia"/>
                <w:color w:val="000000"/>
                <w:szCs w:val="21"/>
              </w:rPr>
            </w:pPr>
          </w:p>
        </w:tc>
        <w:tc>
          <w:tcPr>
            <w:tcW w:w="909" w:type="pct"/>
            <w:vMerge/>
            <w:vAlign w:val="center"/>
            <w:hideMark/>
          </w:tcPr>
          <w:p w14:paraId="25BA2D05" w14:textId="77777777" w:rsidR="00642E98" w:rsidRPr="00642E98" w:rsidRDefault="00642E98" w:rsidP="00642E98">
            <w:pPr>
              <w:rPr>
                <w:rFonts w:ascii="宋体" w:eastAsia="宋体" w:hAnsi="宋体" w:cs="宋体" w:hint="eastAsia"/>
                <w:color w:val="000000"/>
                <w:szCs w:val="21"/>
              </w:rPr>
            </w:pPr>
          </w:p>
        </w:tc>
        <w:tc>
          <w:tcPr>
            <w:tcW w:w="3522" w:type="pct"/>
            <w:vAlign w:val="center"/>
            <w:hideMark/>
          </w:tcPr>
          <w:p w14:paraId="725DE04C" w14:textId="77777777" w:rsidR="00642E98" w:rsidRPr="00642E98" w:rsidRDefault="00642E98" w:rsidP="00642E98">
            <w:pPr>
              <w:rPr>
                <w:rFonts w:ascii="宋体" w:eastAsia="宋体" w:hAnsi="宋体" w:cs="宋体" w:hint="eastAsia"/>
                <w:color w:val="000000"/>
                <w:szCs w:val="21"/>
              </w:rPr>
            </w:pPr>
            <w:r w:rsidRPr="00642E98">
              <w:rPr>
                <w:rFonts w:ascii="宋体" w:eastAsia="宋体" w:hAnsi="宋体" w:cs="宋体" w:hint="eastAsia"/>
                <w:color w:val="000000"/>
                <w:szCs w:val="21"/>
              </w:rPr>
              <w:t>4.2建立需求清单。通过座谈、走访、问卷调查、设立服务需求征集窗口等形式，收集社区居民群众和驻社区单位服务需求</w:t>
            </w:r>
            <w:r w:rsidRPr="00642E98">
              <w:rPr>
                <w:rFonts w:ascii="宋体" w:eastAsia="宋体" w:hAnsi="宋体" w:cs="宋体" w:hint="eastAsia"/>
                <w:color w:val="000000"/>
                <w:szCs w:val="21"/>
              </w:rPr>
              <w:lastRenderedPageBreak/>
              <w:t>（每年集中性需求征集不得少于1次），包括但不限于社会保障、文体教育、安全保卫、权益维护、卫生计生、助教扶贫、法律服务、矛盾调解、环境整治、物业管理等，形成需求清单。</w:t>
            </w:r>
          </w:p>
        </w:tc>
      </w:tr>
      <w:tr w:rsidR="00642E98" w:rsidRPr="00642E98" w14:paraId="0C2742AA" w14:textId="77777777" w:rsidTr="00C75808">
        <w:trPr>
          <w:trHeight w:val="20"/>
        </w:trPr>
        <w:tc>
          <w:tcPr>
            <w:tcW w:w="569" w:type="pct"/>
            <w:vMerge/>
            <w:vAlign w:val="center"/>
            <w:hideMark/>
          </w:tcPr>
          <w:p w14:paraId="47B2C3A4" w14:textId="77777777" w:rsidR="00642E98" w:rsidRPr="00642E98" w:rsidRDefault="00642E98" w:rsidP="00642E98">
            <w:pPr>
              <w:rPr>
                <w:rFonts w:ascii="宋体" w:eastAsia="宋体" w:hAnsi="宋体" w:cs="宋体" w:hint="eastAsia"/>
                <w:color w:val="000000"/>
                <w:szCs w:val="21"/>
              </w:rPr>
            </w:pPr>
          </w:p>
        </w:tc>
        <w:tc>
          <w:tcPr>
            <w:tcW w:w="909" w:type="pct"/>
            <w:vMerge/>
            <w:vAlign w:val="center"/>
            <w:hideMark/>
          </w:tcPr>
          <w:p w14:paraId="30085713" w14:textId="77777777" w:rsidR="00642E98" w:rsidRPr="00642E98" w:rsidRDefault="00642E98" w:rsidP="00642E98">
            <w:pPr>
              <w:rPr>
                <w:rFonts w:ascii="宋体" w:eastAsia="宋体" w:hAnsi="宋体" w:cs="宋体" w:hint="eastAsia"/>
                <w:color w:val="000000"/>
                <w:szCs w:val="21"/>
              </w:rPr>
            </w:pPr>
          </w:p>
        </w:tc>
        <w:tc>
          <w:tcPr>
            <w:tcW w:w="3522" w:type="pct"/>
            <w:vAlign w:val="center"/>
            <w:hideMark/>
          </w:tcPr>
          <w:p w14:paraId="4B014E57" w14:textId="77777777" w:rsidR="00642E98" w:rsidRPr="00642E98" w:rsidRDefault="00642E98" w:rsidP="00642E98">
            <w:pPr>
              <w:rPr>
                <w:rFonts w:ascii="宋体" w:eastAsia="宋体" w:hAnsi="宋体" w:cs="宋体" w:hint="eastAsia"/>
                <w:color w:val="000000"/>
                <w:szCs w:val="21"/>
              </w:rPr>
            </w:pPr>
            <w:r w:rsidRPr="00642E98">
              <w:rPr>
                <w:rFonts w:ascii="宋体" w:eastAsia="宋体" w:hAnsi="宋体" w:cs="宋体" w:hint="eastAsia"/>
                <w:color w:val="000000"/>
                <w:szCs w:val="21"/>
              </w:rPr>
              <w:t>4.3建立项目清单。按照“深挖问需－项目审议－协商确定－组织实施”程序，将社区需求与资源进行对接，包括但不限于社区治理、特殊群体服务、困难群众结对帮扶、社区环境整治、社区社会组织培育、志愿服务等，建立项目清单。</w:t>
            </w:r>
          </w:p>
        </w:tc>
      </w:tr>
      <w:tr w:rsidR="00642E98" w:rsidRPr="00642E98" w14:paraId="1AFE8D28" w14:textId="77777777" w:rsidTr="00C75808">
        <w:trPr>
          <w:trHeight w:val="20"/>
        </w:trPr>
        <w:tc>
          <w:tcPr>
            <w:tcW w:w="569" w:type="pct"/>
            <w:vMerge/>
            <w:vAlign w:val="center"/>
            <w:hideMark/>
          </w:tcPr>
          <w:p w14:paraId="59352C2D" w14:textId="77777777" w:rsidR="00642E98" w:rsidRPr="00642E98" w:rsidRDefault="00642E98" w:rsidP="00642E98">
            <w:pPr>
              <w:rPr>
                <w:rFonts w:ascii="宋体" w:eastAsia="宋体" w:hAnsi="宋体" w:cs="宋体" w:hint="eastAsia"/>
                <w:color w:val="000000"/>
                <w:szCs w:val="21"/>
              </w:rPr>
            </w:pPr>
          </w:p>
        </w:tc>
        <w:tc>
          <w:tcPr>
            <w:tcW w:w="909" w:type="pct"/>
            <w:vMerge/>
            <w:vAlign w:val="center"/>
            <w:hideMark/>
          </w:tcPr>
          <w:p w14:paraId="67ECB1EE" w14:textId="77777777" w:rsidR="00642E98" w:rsidRPr="00642E98" w:rsidRDefault="00642E98" w:rsidP="00642E98">
            <w:pPr>
              <w:rPr>
                <w:rFonts w:ascii="宋体" w:eastAsia="宋体" w:hAnsi="宋体" w:cs="宋体" w:hint="eastAsia"/>
                <w:color w:val="000000"/>
                <w:szCs w:val="21"/>
              </w:rPr>
            </w:pPr>
          </w:p>
        </w:tc>
        <w:tc>
          <w:tcPr>
            <w:tcW w:w="3522" w:type="pct"/>
            <w:vAlign w:val="center"/>
            <w:hideMark/>
          </w:tcPr>
          <w:p w14:paraId="7E72F3C3" w14:textId="77777777" w:rsidR="00642E98" w:rsidRPr="00642E98" w:rsidRDefault="00642E98" w:rsidP="00642E98">
            <w:pPr>
              <w:rPr>
                <w:rFonts w:ascii="宋体" w:eastAsia="宋体" w:hAnsi="宋体" w:cs="宋体" w:hint="eastAsia"/>
                <w:color w:val="000000"/>
                <w:szCs w:val="21"/>
              </w:rPr>
            </w:pPr>
            <w:r w:rsidRPr="00642E98">
              <w:rPr>
                <w:rFonts w:ascii="宋体" w:eastAsia="宋体" w:hAnsi="宋体" w:cs="宋体" w:hint="eastAsia"/>
                <w:color w:val="000000"/>
                <w:szCs w:val="21"/>
              </w:rPr>
              <w:t>4.4建立责任清单。按照“工作项目化、项目目标化、目标责任化”理念，量化分解个案管理服务具体任务，实行清单式管理、责任制落实，采用“时间表+路线图+责任人”管理模式，做到定人、定任务、定时限，压实工作责任。</w:t>
            </w:r>
          </w:p>
        </w:tc>
      </w:tr>
      <w:tr w:rsidR="00642E98" w:rsidRPr="00642E98" w14:paraId="2D0B1EA9" w14:textId="77777777" w:rsidTr="00C75808">
        <w:trPr>
          <w:trHeight w:val="20"/>
        </w:trPr>
        <w:tc>
          <w:tcPr>
            <w:tcW w:w="569" w:type="pct"/>
            <w:vMerge w:val="restart"/>
            <w:vAlign w:val="center"/>
            <w:hideMark/>
          </w:tcPr>
          <w:p w14:paraId="327A0130" w14:textId="77777777" w:rsidR="00642E98" w:rsidRPr="00642E98" w:rsidRDefault="00642E98" w:rsidP="00642E98">
            <w:pPr>
              <w:jc w:val="center"/>
              <w:rPr>
                <w:rFonts w:ascii="宋体" w:eastAsia="宋体" w:hAnsi="宋体" w:cs="宋体" w:hint="eastAsia"/>
                <w:color w:val="000000"/>
                <w:szCs w:val="21"/>
              </w:rPr>
            </w:pPr>
            <w:r w:rsidRPr="00642E98">
              <w:rPr>
                <w:rFonts w:ascii="宋体" w:eastAsia="宋体" w:hAnsi="宋体" w:cs="宋体" w:hint="eastAsia"/>
                <w:color w:val="000000"/>
                <w:szCs w:val="21"/>
              </w:rPr>
              <w:t>5.社区团结、融合与互助</w:t>
            </w:r>
          </w:p>
        </w:tc>
        <w:tc>
          <w:tcPr>
            <w:tcW w:w="909" w:type="pct"/>
            <w:vMerge w:val="restart"/>
            <w:vAlign w:val="center"/>
            <w:hideMark/>
          </w:tcPr>
          <w:p w14:paraId="0D8C571F" w14:textId="77777777" w:rsidR="00642E98" w:rsidRPr="00642E98" w:rsidRDefault="00642E98" w:rsidP="00642E98">
            <w:pPr>
              <w:rPr>
                <w:rFonts w:ascii="宋体" w:eastAsia="宋体" w:hAnsi="宋体" w:cs="宋体" w:hint="eastAsia"/>
                <w:color w:val="000000"/>
                <w:szCs w:val="21"/>
              </w:rPr>
            </w:pPr>
            <w:r w:rsidRPr="00642E98">
              <w:rPr>
                <w:rFonts w:ascii="宋体" w:eastAsia="宋体" w:hAnsi="宋体" w:cs="宋体" w:hint="eastAsia"/>
                <w:color w:val="000000"/>
                <w:szCs w:val="21"/>
              </w:rPr>
              <w:t>培养社区居民的互助意识，形成守望相助的社区氛围，建立社区志愿者队伍，鼓励居民积极参与志愿服务，弘扬、倡导社区公共意识，协调社区各类关系，推动各类主体参与社区治理，促进全体居民，特别是来深建设者及其家庭成员对社区和城市的融合与适应，促进社区和谐，增加社区团结。</w:t>
            </w:r>
          </w:p>
        </w:tc>
        <w:tc>
          <w:tcPr>
            <w:tcW w:w="3522" w:type="pct"/>
            <w:vAlign w:val="center"/>
            <w:hideMark/>
          </w:tcPr>
          <w:p w14:paraId="5BF6FB14" w14:textId="77777777" w:rsidR="00642E98" w:rsidRPr="00642E98" w:rsidRDefault="00642E98" w:rsidP="00642E98">
            <w:pPr>
              <w:rPr>
                <w:rFonts w:ascii="宋体" w:eastAsia="宋体" w:hAnsi="宋体" w:cs="宋体" w:hint="eastAsia"/>
                <w:color w:val="000000"/>
                <w:szCs w:val="21"/>
              </w:rPr>
            </w:pPr>
            <w:r w:rsidRPr="00642E98">
              <w:rPr>
                <w:rFonts w:ascii="宋体" w:eastAsia="宋体" w:hAnsi="宋体" w:cs="宋体" w:hint="eastAsia"/>
                <w:color w:val="000000"/>
                <w:szCs w:val="21"/>
              </w:rPr>
              <w:t>5.1开展社区共建。协助社区党委和社区居委会建立本社区与相关政府部门、社会组织、驻区单位、业主委员会和物业公司等单位之间的良好协作关系，推动各类主体参与社区治理。</w:t>
            </w:r>
          </w:p>
        </w:tc>
      </w:tr>
      <w:tr w:rsidR="00642E98" w:rsidRPr="00642E98" w14:paraId="3A9603CF" w14:textId="77777777" w:rsidTr="00C75808">
        <w:trPr>
          <w:trHeight w:val="20"/>
        </w:trPr>
        <w:tc>
          <w:tcPr>
            <w:tcW w:w="569" w:type="pct"/>
            <w:vMerge/>
            <w:vAlign w:val="center"/>
            <w:hideMark/>
          </w:tcPr>
          <w:p w14:paraId="1EA3FE8E" w14:textId="77777777" w:rsidR="00642E98" w:rsidRPr="00642E98" w:rsidRDefault="00642E98" w:rsidP="00642E98">
            <w:pPr>
              <w:rPr>
                <w:rFonts w:ascii="宋体" w:eastAsia="宋体" w:hAnsi="宋体" w:cs="宋体" w:hint="eastAsia"/>
                <w:color w:val="000000"/>
                <w:szCs w:val="21"/>
              </w:rPr>
            </w:pPr>
          </w:p>
        </w:tc>
        <w:tc>
          <w:tcPr>
            <w:tcW w:w="909" w:type="pct"/>
            <w:vMerge/>
            <w:vAlign w:val="center"/>
            <w:hideMark/>
          </w:tcPr>
          <w:p w14:paraId="14695A2A" w14:textId="77777777" w:rsidR="00642E98" w:rsidRPr="00642E98" w:rsidRDefault="00642E98" w:rsidP="00642E98">
            <w:pPr>
              <w:rPr>
                <w:rFonts w:ascii="宋体" w:eastAsia="宋体" w:hAnsi="宋体" w:cs="宋体" w:hint="eastAsia"/>
                <w:color w:val="000000"/>
                <w:szCs w:val="21"/>
              </w:rPr>
            </w:pPr>
          </w:p>
        </w:tc>
        <w:tc>
          <w:tcPr>
            <w:tcW w:w="3522" w:type="pct"/>
            <w:vAlign w:val="center"/>
            <w:hideMark/>
          </w:tcPr>
          <w:p w14:paraId="28B4C929" w14:textId="77777777" w:rsidR="00642E98" w:rsidRPr="00642E98" w:rsidRDefault="00642E98" w:rsidP="00642E98">
            <w:pPr>
              <w:rPr>
                <w:rFonts w:ascii="宋体" w:eastAsia="宋体" w:hAnsi="宋体" w:cs="宋体" w:hint="eastAsia"/>
                <w:color w:val="000000"/>
                <w:szCs w:val="21"/>
              </w:rPr>
            </w:pPr>
            <w:r w:rsidRPr="00642E98">
              <w:rPr>
                <w:rFonts w:ascii="宋体" w:eastAsia="宋体" w:hAnsi="宋体" w:cs="宋体" w:hint="eastAsia"/>
                <w:color w:val="000000"/>
                <w:szCs w:val="21"/>
              </w:rPr>
              <w:t>5.2开展邻里关系协调。充分利用社区资源和优势，开展社区各类群体间关系协调；组织开展邻里交流、关爱活动。</w:t>
            </w:r>
          </w:p>
        </w:tc>
      </w:tr>
      <w:tr w:rsidR="00642E98" w:rsidRPr="00642E98" w14:paraId="4C6ED6A0" w14:textId="77777777" w:rsidTr="00C75808">
        <w:trPr>
          <w:trHeight w:val="20"/>
        </w:trPr>
        <w:tc>
          <w:tcPr>
            <w:tcW w:w="569" w:type="pct"/>
            <w:vMerge/>
            <w:vAlign w:val="center"/>
            <w:hideMark/>
          </w:tcPr>
          <w:p w14:paraId="281CF4D7" w14:textId="77777777" w:rsidR="00642E98" w:rsidRPr="00642E98" w:rsidRDefault="00642E98" w:rsidP="00642E98">
            <w:pPr>
              <w:rPr>
                <w:rFonts w:ascii="宋体" w:eastAsia="宋体" w:hAnsi="宋体" w:cs="宋体" w:hint="eastAsia"/>
                <w:color w:val="000000"/>
                <w:szCs w:val="21"/>
              </w:rPr>
            </w:pPr>
          </w:p>
        </w:tc>
        <w:tc>
          <w:tcPr>
            <w:tcW w:w="909" w:type="pct"/>
            <w:vMerge/>
            <w:vAlign w:val="center"/>
            <w:hideMark/>
          </w:tcPr>
          <w:p w14:paraId="79E9B15F" w14:textId="77777777" w:rsidR="00642E98" w:rsidRPr="00642E98" w:rsidRDefault="00642E98" w:rsidP="00642E98">
            <w:pPr>
              <w:rPr>
                <w:rFonts w:ascii="宋体" w:eastAsia="宋体" w:hAnsi="宋体" w:cs="宋体" w:hint="eastAsia"/>
                <w:color w:val="000000"/>
                <w:szCs w:val="21"/>
              </w:rPr>
            </w:pPr>
          </w:p>
        </w:tc>
        <w:tc>
          <w:tcPr>
            <w:tcW w:w="3522" w:type="pct"/>
            <w:vAlign w:val="center"/>
            <w:hideMark/>
          </w:tcPr>
          <w:p w14:paraId="15467E7A" w14:textId="77777777" w:rsidR="00642E98" w:rsidRPr="00642E98" w:rsidRDefault="00642E98" w:rsidP="00642E98">
            <w:pPr>
              <w:rPr>
                <w:rFonts w:ascii="宋体" w:eastAsia="宋体" w:hAnsi="宋体" w:cs="宋体" w:hint="eastAsia"/>
                <w:color w:val="000000"/>
                <w:szCs w:val="21"/>
              </w:rPr>
            </w:pPr>
            <w:r w:rsidRPr="00642E98">
              <w:rPr>
                <w:rFonts w:ascii="宋体" w:eastAsia="宋体" w:hAnsi="宋体" w:cs="宋体" w:hint="eastAsia"/>
                <w:color w:val="000000"/>
                <w:szCs w:val="21"/>
              </w:rPr>
              <w:t>5.3开展社区矛盾化解。运用社会工作专业手法参与社区居民矛盾调解，提高社区自我调节与自己解决问题的能力。</w:t>
            </w:r>
          </w:p>
        </w:tc>
      </w:tr>
      <w:tr w:rsidR="00642E98" w:rsidRPr="00642E98" w14:paraId="08E37AFB" w14:textId="77777777" w:rsidTr="00C75808">
        <w:trPr>
          <w:trHeight w:val="20"/>
        </w:trPr>
        <w:tc>
          <w:tcPr>
            <w:tcW w:w="569" w:type="pct"/>
            <w:vMerge/>
            <w:vAlign w:val="center"/>
            <w:hideMark/>
          </w:tcPr>
          <w:p w14:paraId="532C9CD4" w14:textId="77777777" w:rsidR="00642E98" w:rsidRPr="00642E98" w:rsidRDefault="00642E98" w:rsidP="00642E98">
            <w:pPr>
              <w:rPr>
                <w:rFonts w:ascii="宋体" w:eastAsia="宋体" w:hAnsi="宋体" w:cs="宋体" w:hint="eastAsia"/>
                <w:color w:val="000000"/>
                <w:szCs w:val="21"/>
              </w:rPr>
            </w:pPr>
          </w:p>
        </w:tc>
        <w:tc>
          <w:tcPr>
            <w:tcW w:w="909" w:type="pct"/>
            <w:vMerge/>
            <w:vAlign w:val="center"/>
            <w:hideMark/>
          </w:tcPr>
          <w:p w14:paraId="71894FA6" w14:textId="77777777" w:rsidR="00642E98" w:rsidRPr="00642E98" w:rsidRDefault="00642E98" w:rsidP="00642E98">
            <w:pPr>
              <w:rPr>
                <w:rFonts w:ascii="宋体" w:eastAsia="宋体" w:hAnsi="宋体" w:cs="宋体" w:hint="eastAsia"/>
                <w:color w:val="000000"/>
                <w:szCs w:val="21"/>
              </w:rPr>
            </w:pPr>
          </w:p>
        </w:tc>
        <w:tc>
          <w:tcPr>
            <w:tcW w:w="3522" w:type="pct"/>
            <w:vAlign w:val="center"/>
            <w:hideMark/>
          </w:tcPr>
          <w:p w14:paraId="3BC17CF4" w14:textId="77777777" w:rsidR="00642E98" w:rsidRPr="00642E98" w:rsidRDefault="00642E98" w:rsidP="00642E98">
            <w:pPr>
              <w:rPr>
                <w:rFonts w:ascii="宋体" w:eastAsia="宋体" w:hAnsi="宋体" w:cs="宋体" w:hint="eastAsia"/>
                <w:color w:val="000000"/>
                <w:szCs w:val="21"/>
              </w:rPr>
            </w:pPr>
            <w:r w:rsidRPr="00642E98">
              <w:rPr>
                <w:rFonts w:ascii="宋体" w:eastAsia="宋体" w:hAnsi="宋体" w:cs="宋体" w:hint="eastAsia"/>
                <w:color w:val="000000"/>
                <w:szCs w:val="21"/>
              </w:rPr>
              <w:t>5.4开展社区融入服务。开展社区适应、融入和融合促进服务，帮助外来人口适应社区环境、促进本社区居民接纳外来人口。</w:t>
            </w:r>
          </w:p>
        </w:tc>
      </w:tr>
      <w:tr w:rsidR="00642E98" w:rsidRPr="00642E98" w14:paraId="09460042" w14:textId="77777777" w:rsidTr="00C75808">
        <w:trPr>
          <w:trHeight w:val="20"/>
        </w:trPr>
        <w:tc>
          <w:tcPr>
            <w:tcW w:w="569" w:type="pct"/>
            <w:vMerge/>
            <w:vAlign w:val="center"/>
            <w:hideMark/>
          </w:tcPr>
          <w:p w14:paraId="19F19699" w14:textId="77777777" w:rsidR="00642E98" w:rsidRPr="00642E98" w:rsidRDefault="00642E98" w:rsidP="00642E98">
            <w:pPr>
              <w:rPr>
                <w:rFonts w:ascii="宋体" w:eastAsia="宋体" w:hAnsi="宋体" w:cs="宋体" w:hint="eastAsia"/>
                <w:color w:val="000000"/>
                <w:szCs w:val="21"/>
              </w:rPr>
            </w:pPr>
          </w:p>
        </w:tc>
        <w:tc>
          <w:tcPr>
            <w:tcW w:w="909" w:type="pct"/>
            <w:vMerge/>
            <w:vAlign w:val="center"/>
            <w:hideMark/>
          </w:tcPr>
          <w:p w14:paraId="642B33E3" w14:textId="77777777" w:rsidR="00642E98" w:rsidRPr="00642E98" w:rsidRDefault="00642E98" w:rsidP="00642E98">
            <w:pPr>
              <w:rPr>
                <w:rFonts w:ascii="宋体" w:eastAsia="宋体" w:hAnsi="宋体" w:cs="宋体" w:hint="eastAsia"/>
                <w:color w:val="000000"/>
                <w:szCs w:val="21"/>
              </w:rPr>
            </w:pPr>
          </w:p>
        </w:tc>
        <w:tc>
          <w:tcPr>
            <w:tcW w:w="3522" w:type="pct"/>
            <w:vAlign w:val="center"/>
            <w:hideMark/>
          </w:tcPr>
          <w:p w14:paraId="6872702B" w14:textId="77777777" w:rsidR="00642E98" w:rsidRPr="00642E98" w:rsidRDefault="00642E98" w:rsidP="00642E98">
            <w:pPr>
              <w:rPr>
                <w:rFonts w:ascii="宋体" w:eastAsia="宋体" w:hAnsi="宋体" w:cs="宋体" w:hint="eastAsia"/>
                <w:color w:val="000000"/>
                <w:szCs w:val="21"/>
              </w:rPr>
            </w:pPr>
            <w:r w:rsidRPr="00642E98">
              <w:rPr>
                <w:rFonts w:ascii="宋体" w:eastAsia="宋体" w:hAnsi="宋体" w:cs="宋体" w:hint="eastAsia"/>
                <w:color w:val="000000"/>
                <w:szCs w:val="21"/>
              </w:rPr>
              <w:t>5.5组织社区志愿服务项目。协助社区“两委”开展志愿者动员、招募、培训、使用、登记注册、服务记录与证明等工作。深化“双工联动”，发展壮大志愿者队伍，策划、组织实施志愿者服务项目，引导社区居民参与困难群众救助、困境儿童关爱、老年人关爱等社区志愿服务，形成有效的志愿者管理机制。做好志愿者督导、激励与评估。</w:t>
            </w:r>
          </w:p>
        </w:tc>
      </w:tr>
      <w:tr w:rsidR="00642E98" w:rsidRPr="00642E98" w14:paraId="3C98EBA6" w14:textId="77777777" w:rsidTr="00C75808">
        <w:trPr>
          <w:trHeight w:val="20"/>
        </w:trPr>
        <w:tc>
          <w:tcPr>
            <w:tcW w:w="569" w:type="pct"/>
            <w:vMerge/>
            <w:vAlign w:val="center"/>
            <w:hideMark/>
          </w:tcPr>
          <w:p w14:paraId="5D84A743" w14:textId="77777777" w:rsidR="00642E98" w:rsidRPr="00642E98" w:rsidRDefault="00642E98" w:rsidP="00642E98">
            <w:pPr>
              <w:rPr>
                <w:rFonts w:ascii="宋体" w:eastAsia="宋体" w:hAnsi="宋体" w:cs="宋体" w:hint="eastAsia"/>
                <w:color w:val="000000"/>
                <w:szCs w:val="21"/>
              </w:rPr>
            </w:pPr>
          </w:p>
        </w:tc>
        <w:tc>
          <w:tcPr>
            <w:tcW w:w="909" w:type="pct"/>
            <w:vMerge/>
            <w:vAlign w:val="center"/>
            <w:hideMark/>
          </w:tcPr>
          <w:p w14:paraId="45119386" w14:textId="77777777" w:rsidR="00642E98" w:rsidRPr="00642E98" w:rsidRDefault="00642E98" w:rsidP="00642E98">
            <w:pPr>
              <w:rPr>
                <w:rFonts w:ascii="宋体" w:eastAsia="宋体" w:hAnsi="宋体" w:cs="宋体" w:hint="eastAsia"/>
                <w:color w:val="000000"/>
                <w:szCs w:val="21"/>
              </w:rPr>
            </w:pPr>
          </w:p>
        </w:tc>
        <w:tc>
          <w:tcPr>
            <w:tcW w:w="3522" w:type="pct"/>
            <w:vAlign w:val="center"/>
            <w:hideMark/>
          </w:tcPr>
          <w:p w14:paraId="4E5561E2" w14:textId="77777777" w:rsidR="00642E98" w:rsidRPr="00642E98" w:rsidRDefault="00642E98" w:rsidP="00642E98">
            <w:pPr>
              <w:rPr>
                <w:rFonts w:ascii="宋体" w:eastAsia="宋体" w:hAnsi="宋体" w:cs="宋体" w:hint="eastAsia"/>
                <w:color w:val="000000"/>
                <w:szCs w:val="21"/>
              </w:rPr>
            </w:pPr>
            <w:r w:rsidRPr="00642E98">
              <w:rPr>
                <w:rFonts w:ascii="宋体" w:eastAsia="宋体" w:hAnsi="宋体" w:cs="宋体" w:hint="eastAsia"/>
                <w:color w:val="000000"/>
                <w:szCs w:val="21"/>
              </w:rPr>
              <w:t>5.6开展社区社会组织、居民自组织培育。协助做好居民自助互助意识和能力培养；挖掘社区骨干及热心居民；围绕社区核心服务需求和关键公共议题，组织建立社区社会组织或居民自组织；开展组织培力、督导、服务、引导和管理等工作。</w:t>
            </w:r>
          </w:p>
        </w:tc>
      </w:tr>
      <w:tr w:rsidR="00642E98" w:rsidRPr="00642E98" w14:paraId="1C78ECB3" w14:textId="77777777" w:rsidTr="00C75808">
        <w:trPr>
          <w:trHeight w:val="810"/>
        </w:trPr>
        <w:tc>
          <w:tcPr>
            <w:tcW w:w="569" w:type="pct"/>
            <w:vMerge w:val="restart"/>
            <w:vAlign w:val="center"/>
            <w:hideMark/>
          </w:tcPr>
          <w:p w14:paraId="51952342" w14:textId="77777777" w:rsidR="00642E98" w:rsidRPr="00642E98" w:rsidRDefault="00642E98" w:rsidP="00642E98">
            <w:pPr>
              <w:jc w:val="center"/>
              <w:rPr>
                <w:rFonts w:ascii="宋体" w:eastAsia="宋体" w:hAnsi="宋体" w:cs="宋体" w:hint="eastAsia"/>
                <w:color w:val="000000"/>
                <w:szCs w:val="21"/>
              </w:rPr>
            </w:pPr>
            <w:r w:rsidRPr="00642E98">
              <w:rPr>
                <w:rFonts w:ascii="宋体" w:eastAsia="宋体" w:hAnsi="宋体" w:cs="宋体" w:hint="eastAsia"/>
                <w:color w:val="000000"/>
                <w:szCs w:val="21"/>
              </w:rPr>
              <w:t>6.社区共治与发展</w:t>
            </w:r>
          </w:p>
        </w:tc>
        <w:tc>
          <w:tcPr>
            <w:tcW w:w="909" w:type="pct"/>
            <w:vMerge w:val="restart"/>
            <w:vAlign w:val="center"/>
            <w:hideMark/>
          </w:tcPr>
          <w:p w14:paraId="617680A7" w14:textId="77777777" w:rsidR="00642E98" w:rsidRPr="00642E98" w:rsidRDefault="00642E98" w:rsidP="00642E98">
            <w:pPr>
              <w:rPr>
                <w:rFonts w:ascii="宋体" w:eastAsia="宋体" w:hAnsi="宋体" w:cs="宋体" w:hint="eastAsia"/>
                <w:color w:val="000000"/>
                <w:szCs w:val="21"/>
              </w:rPr>
            </w:pPr>
            <w:r w:rsidRPr="00642E98">
              <w:rPr>
                <w:rFonts w:ascii="宋体" w:eastAsia="宋体" w:hAnsi="宋体" w:cs="宋体" w:hint="eastAsia"/>
                <w:color w:val="000000"/>
                <w:szCs w:val="21"/>
              </w:rPr>
              <w:t>整合资源，联合社区各种力量，促进社区发展。发挥资源平台作用，推动社区社会组织或社区骨干主动参与社区问题解决，提供社区自治</w:t>
            </w:r>
            <w:r w:rsidRPr="00642E98">
              <w:rPr>
                <w:rFonts w:ascii="宋体" w:eastAsia="宋体" w:hAnsi="宋体" w:cs="宋体" w:hint="eastAsia"/>
                <w:color w:val="000000"/>
                <w:szCs w:val="21"/>
              </w:rPr>
              <w:lastRenderedPageBreak/>
              <w:t>自助服务。</w:t>
            </w:r>
          </w:p>
        </w:tc>
        <w:tc>
          <w:tcPr>
            <w:tcW w:w="3522" w:type="pct"/>
            <w:vAlign w:val="center"/>
            <w:hideMark/>
          </w:tcPr>
          <w:p w14:paraId="1A32732B" w14:textId="77777777" w:rsidR="00642E98" w:rsidRPr="00642E98" w:rsidRDefault="00642E98" w:rsidP="00642E98">
            <w:pPr>
              <w:rPr>
                <w:rFonts w:ascii="宋体" w:eastAsia="宋体" w:hAnsi="宋体" w:cs="宋体" w:hint="eastAsia"/>
                <w:color w:val="000000"/>
                <w:szCs w:val="21"/>
              </w:rPr>
            </w:pPr>
            <w:r w:rsidRPr="00642E98">
              <w:rPr>
                <w:rFonts w:ascii="宋体" w:eastAsia="宋体" w:hAnsi="宋体" w:cs="宋体" w:hint="eastAsia"/>
                <w:color w:val="000000"/>
                <w:szCs w:val="21"/>
              </w:rPr>
              <w:lastRenderedPageBreak/>
              <w:t>6.1协助制定实施社区发展规划。探索社区需求表达机制建设与实践，协助社区党委和社区居委会发动社区居民参与制定、实施社区发展规划。</w:t>
            </w:r>
          </w:p>
        </w:tc>
      </w:tr>
      <w:tr w:rsidR="00642E98" w:rsidRPr="00642E98" w14:paraId="22B1D910" w14:textId="77777777" w:rsidTr="00C75808">
        <w:trPr>
          <w:trHeight w:val="558"/>
        </w:trPr>
        <w:tc>
          <w:tcPr>
            <w:tcW w:w="569" w:type="pct"/>
            <w:vMerge/>
            <w:vAlign w:val="center"/>
            <w:hideMark/>
          </w:tcPr>
          <w:p w14:paraId="661D4BB8" w14:textId="77777777" w:rsidR="00642E98" w:rsidRPr="00642E98" w:rsidRDefault="00642E98" w:rsidP="00642E98">
            <w:pPr>
              <w:rPr>
                <w:rFonts w:ascii="宋体" w:eastAsia="宋体" w:hAnsi="宋体" w:cs="宋体" w:hint="eastAsia"/>
                <w:color w:val="000000"/>
                <w:szCs w:val="21"/>
              </w:rPr>
            </w:pPr>
          </w:p>
        </w:tc>
        <w:tc>
          <w:tcPr>
            <w:tcW w:w="909" w:type="pct"/>
            <w:vMerge/>
            <w:vAlign w:val="center"/>
            <w:hideMark/>
          </w:tcPr>
          <w:p w14:paraId="0CEEB0A2" w14:textId="77777777" w:rsidR="00642E98" w:rsidRPr="00642E98" w:rsidRDefault="00642E98" w:rsidP="00642E98">
            <w:pPr>
              <w:rPr>
                <w:rFonts w:ascii="宋体" w:eastAsia="宋体" w:hAnsi="宋体" w:cs="宋体" w:hint="eastAsia"/>
                <w:color w:val="000000"/>
                <w:szCs w:val="21"/>
              </w:rPr>
            </w:pPr>
          </w:p>
        </w:tc>
        <w:tc>
          <w:tcPr>
            <w:tcW w:w="3522" w:type="pct"/>
            <w:vAlign w:val="center"/>
            <w:hideMark/>
          </w:tcPr>
          <w:p w14:paraId="3BFAE1B6" w14:textId="77777777" w:rsidR="00642E98" w:rsidRPr="00642E98" w:rsidRDefault="00642E98" w:rsidP="00642E98">
            <w:pPr>
              <w:rPr>
                <w:rFonts w:ascii="宋体" w:eastAsia="宋体" w:hAnsi="宋体" w:cs="宋体" w:hint="eastAsia"/>
                <w:color w:val="000000"/>
                <w:szCs w:val="21"/>
              </w:rPr>
            </w:pPr>
            <w:r w:rsidRPr="00642E98">
              <w:rPr>
                <w:rFonts w:ascii="宋体" w:eastAsia="宋体" w:hAnsi="宋体" w:cs="宋体" w:hint="eastAsia"/>
                <w:color w:val="000000"/>
                <w:szCs w:val="21"/>
              </w:rPr>
              <w:t>6.2培育社区归属感和认同感。开展社区居民文化素质与家庭美德、公民道德教育，培育社区共同体精神；协助社区居委会修订完善居民公约，引导形成社区居民积极向上、共治共享的生活态度和行为规范；利用社区资源，组织协调社区各种力量，举办文化、教育和科普等活动以及各类社区大型活动（如社区邻里节、社区文化节、社区运动会等）；挖掘、培育和传承社区文化，打造服务品牌。</w:t>
            </w:r>
          </w:p>
        </w:tc>
      </w:tr>
      <w:tr w:rsidR="00642E98" w:rsidRPr="00642E98" w14:paraId="3BE48688" w14:textId="77777777" w:rsidTr="00C75808">
        <w:trPr>
          <w:trHeight w:val="1080"/>
        </w:trPr>
        <w:tc>
          <w:tcPr>
            <w:tcW w:w="569" w:type="pct"/>
            <w:vMerge/>
            <w:vAlign w:val="center"/>
            <w:hideMark/>
          </w:tcPr>
          <w:p w14:paraId="1BE0FB67" w14:textId="77777777" w:rsidR="00642E98" w:rsidRPr="00642E98" w:rsidRDefault="00642E98" w:rsidP="00642E98">
            <w:pPr>
              <w:rPr>
                <w:rFonts w:ascii="宋体" w:eastAsia="宋体" w:hAnsi="宋体" w:cs="宋体" w:hint="eastAsia"/>
                <w:color w:val="000000"/>
                <w:szCs w:val="21"/>
              </w:rPr>
            </w:pPr>
          </w:p>
        </w:tc>
        <w:tc>
          <w:tcPr>
            <w:tcW w:w="909" w:type="pct"/>
            <w:vMerge/>
            <w:vAlign w:val="center"/>
            <w:hideMark/>
          </w:tcPr>
          <w:p w14:paraId="211967ED" w14:textId="77777777" w:rsidR="00642E98" w:rsidRPr="00642E98" w:rsidRDefault="00642E98" w:rsidP="00642E98">
            <w:pPr>
              <w:rPr>
                <w:rFonts w:ascii="宋体" w:eastAsia="宋体" w:hAnsi="宋体" w:cs="宋体" w:hint="eastAsia"/>
                <w:color w:val="000000"/>
                <w:szCs w:val="21"/>
              </w:rPr>
            </w:pPr>
          </w:p>
        </w:tc>
        <w:tc>
          <w:tcPr>
            <w:tcW w:w="3522" w:type="pct"/>
            <w:vAlign w:val="center"/>
            <w:hideMark/>
          </w:tcPr>
          <w:p w14:paraId="66B4A9D7" w14:textId="77777777" w:rsidR="00642E98" w:rsidRPr="00642E98" w:rsidRDefault="00642E98" w:rsidP="00642E98">
            <w:pPr>
              <w:rPr>
                <w:rFonts w:ascii="宋体" w:eastAsia="宋体" w:hAnsi="宋体" w:cs="宋体" w:hint="eastAsia"/>
                <w:color w:val="000000"/>
                <w:szCs w:val="21"/>
              </w:rPr>
            </w:pPr>
            <w:r w:rsidRPr="00642E98">
              <w:rPr>
                <w:rFonts w:ascii="宋体" w:eastAsia="宋体" w:hAnsi="宋体" w:cs="宋体" w:hint="eastAsia"/>
                <w:color w:val="000000"/>
                <w:szCs w:val="21"/>
              </w:rPr>
              <w:t>6.3促进居民自助和共建服务开展。推动社区共治网络建设，重点推动社区社会组织、居民自组织、社区热心居民等，根据社区治理需求，参与社区事务，开展居民自治自助服务，提供社区公益便民服务。</w:t>
            </w:r>
          </w:p>
        </w:tc>
      </w:tr>
    </w:tbl>
    <w:p w14:paraId="4909D8B0" w14:textId="77777777" w:rsidR="00642E98" w:rsidRPr="00642E98" w:rsidRDefault="00642E98" w:rsidP="00642E98">
      <w:pPr>
        <w:rPr>
          <w:rFonts w:ascii="宋体" w:eastAsia="宋体" w:hAnsi="宋体" w:cs="宋体" w:hint="eastAsia"/>
          <w:szCs w:val="21"/>
        </w:rPr>
      </w:pPr>
    </w:p>
    <w:p w14:paraId="19CAA424" w14:textId="77777777" w:rsidR="00642E98" w:rsidRPr="00642E98" w:rsidRDefault="00642E98" w:rsidP="00642E98">
      <w:pPr>
        <w:ind w:firstLineChars="200" w:firstLine="422"/>
        <w:rPr>
          <w:rFonts w:ascii="宋体" w:eastAsia="宋体" w:hAnsi="宋体" w:cs="宋体" w:hint="eastAsia"/>
          <w:b/>
          <w:bCs/>
          <w:szCs w:val="21"/>
        </w:rPr>
      </w:pPr>
      <w:r w:rsidRPr="00642E98">
        <w:rPr>
          <w:rFonts w:ascii="宋体" w:eastAsia="宋体" w:hAnsi="宋体" w:cs="宋体" w:hint="eastAsia"/>
          <w:b/>
          <w:bCs/>
          <w:szCs w:val="21"/>
        </w:rPr>
        <w:t>3、专项协同服务</w:t>
      </w:r>
    </w:p>
    <w:p w14:paraId="0E07C881" w14:textId="77777777" w:rsidR="00642E98" w:rsidRPr="00642E98" w:rsidRDefault="00642E98" w:rsidP="00642E98">
      <w:pPr>
        <w:ind w:firstLineChars="200" w:firstLine="420"/>
        <w:rPr>
          <w:rFonts w:ascii="宋体" w:eastAsia="宋体" w:hAnsi="宋体" w:cs="宋体" w:hint="eastAsia"/>
          <w:szCs w:val="21"/>
        </w:rPr>
      </w:pPr>
      <w:r w:rsidRPr="00642E98">
        <w:rPr>
          <w:rFonts w:ascii="宋体" w:eastAsia="宋体" w:hAnsi="宋体" w:cs="宋体" w:hint="eastAsia"/>
          <w:szCs w:val="21"/>
        </w:rPr>
        <w:t>（1）服务内容</w:t>
      </w:r>
    </w:p>
    <w:p w14:paraId="5BA3C505" w14:textId="77777777" w:rsidR="00642E98" w:rsidRPr="00642E98" w:rsidRDefault="00642E98" w:rsidP="00642E98">
      <w:pPr>
        <w:ind w:firstLineChars="200" w:firstLine="420"/>
        <w:rPr>
          <w:rFonts w:ascii="宋体" w:eastAsia="宋体" w:hAnsi="宋体" w:cs="宋体" w:hint="eastAsia"/>
          <w:szCs w:val="21"/>
        </w:rPr>
      </w:pPr>
      <w:r w:rsidRPr="00642E98">
        <w:rPr>
          <w:rFonts w:ascii="宋体" w:eastAsia="宋体" w:hAnsi="宋体" w:cs="宋体" w:hint="eastAsia"/>
          <w:szCs w:val="21"/>
        </w:rPr>
        <w:t>主要是运用专业社工方法，协助社区“两委”做好社区“民生微实事”项目的需求收集、项目设计、立项评议和服务成效评价4项工作，并适当引导向社区“基础服务项目”覆盖的重点群体倾斜。</w:t>
      </w:r>
    </w:p>
    <w:p w14:paraId="34CA2796" w14:textId="77777777" w:rsidR="00642E98" w:rsidRPr="00642E98" w:rsidRDefault="00642E98" w:rsidP="00642E98">
      <w:pPr>
        <w:ind w:firstLineChars="200" w:firstLine="420"/>
        <w:rPr>
          <w:rFonts w:ascii="宋体" w:eastAsia="宋体" w:hAnsi="宋体" w:cs="宋体" w:hint="eastAsia"/>
          <w:szCs w:val="21"/>
        </w:rPr>
      </w:pPr>
      <w:r w:rsidRPr="00642E98">
        <w:rPr>
          <w:rFonts w:ascii="宋体" w:eastAsia="宋体" w:hAnsi="宋体" w:cs="宋体" w:hint="eastAsia"/>
          <w:szCs w:val="21"/>
        </w:rPr>
        <w:t>（2）服务要求</w:t>
      </w:r>
    </w:p>
    <w:p w14:paraId="4A5D6601" w14:textId="77777777" w:rsidR="00642E98" w:rsidRPr="00642E98" w:rsidRDefault="00642E98" w:rsidP="00642E98">
      <w:pPr>
        <w:ind w:firstLineChars="200" w:firstLine="420"/>
        <w:rPr>
          <w:rFonts w:ascii="宋体" w:eastAsia="宋体" w:hAnsi="宋体" w:cs="宋体" w:hint="eastAsia"/>
          <w:szCs w:val="21"/>
        </w:rPr>
      </w:pPr>
      <w:r w:rsidRPr="00642E98">
        <w:rPr>
          <w:rFonts w:ascii="宋体" w:eastAsia="宋体" w:hAnsi="宋体" w:cs="宋体" w:hint="eastAsia"/>
          <w:szCs w:val="21"/>
        </w:rPr>
        <w:t>健全“前端摸底、中端规划、后端协调、末端提效、终端回访”的工作闭环。发挥社会工作专业优势，做到摸底细致、规划系统、协调顺畅、提效明显、回访持续，</w:t>
      </w:r>
      <w:proofErr w:type="gramStart"/>
      <w:r w:rsidRPr="00642E98">
        <w:rPr>
          <w:rFonts w:ascii="宋体" w:eastAsia="宋体" w:hAnsi="宋体" w:cs="宋体" w:hint="eastAsia"/>
          <w:szCs w:val="21"/>
        </w:rPr>
        <w:t>做优服务</w:t>
      </w:r>
      <w:proofErr w:type="gramEnd"/>
      <w:r w:rsidRPr="00642E98">
        <w:rPr>
          <w:rFonts w:ascii="宋体" w:eastAsia="宋体" w:hAnsi="宋体" w:cs="宋体" w:hint="eastAsia"/>
          <w:szCs w:val="21"/>
        </w:rPr>
        <w:t>纵横输送和“口碑”实效并举。</w:t>
      </w:r>
    </w:p>
    <w:p w14:paraId="7C1F1D42" w14:textId="77777777" w:rsidR="00642E98" w:rsidRPr="00642E98" w:rsidRDefault="00642E98" w:rsidP="00642E98">
      <w:pPr>
        <w:ind w:firstLineChars="200" w:firstLine="420"/>
        <w:rPr>
          <w:rFonts w:ascii="宋体" w:eastAsia="宋体" w:hAnsi="宋体" w:cs="宋体" w:hint="eastAsia"/>
          <w:szCs w:val="21"/>
        </w:rPr>
      </w:pPr>
      <w:r w:rsidRPr="00642E98">
        <w:rPr>
          <w:rFonts w:ascii="宋体" w:eastAsia="宋体" w:hAnsi="宋体" w:cs="宋体" w:hint="eastAsia"/>
          <w:szCs w:val="21"/>
        </w:rPr>
        <w:t>（</w:t>
      </w:r>
      <w:r w:rsidRPr="00642E98">
        <w:rPr>
          <w:rFonts w:ascii="宋体" w:eastAsia="宋体" w:hAnsi="宋体" w:cs="宋体"/>
          <w:szCs w:val="21"/>
        </w:rPr>
        <w:t>3</w:t>
      </w:r>
      <w:r w:rsidRPr="00642E98">
        <w:rPr>
          <w:rFonts w:ascii="宋体" w:eastAsia="宋体" w:hAnsi="宋体" w:cs="宋体" w:hint="eastAsia"/>
          <w:szCs w:val="21"/>
        </w:rPr>
        <w:t>）具体服务内容</w:t>
      </w:r>
    </w:p>
    <w:tbl>
      <w:tblPr>
        <w:tblW w:w="5000"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89"/>
        <w:gridCol w:w="1835"/>
        <w:gridCol w:w="5172"/>
      </w:tblGrid>
      <w:tr w:rsidR="00642E98" w:rsidRPr="00642E98" w14:paraId="57755635" w14:textId="77777777" w:rsidTr="00C75808">
        <w:trPr>
          <w:trHeight w:val="729"/>
        </w:trPr>
        <w:tc>
          <w:tcPr>
            <w:tcW w:w="777" w:type="pct"/>
            <w:tcBorders>
              <w:top w:val="single" w:sz="2" w:space="0" w:color="000000"/>
              <w:left w:val="single" w:sz="4" w:space="0" w:color="000000"/>
              <w:bottom w:val="single" w:sz="2" w:space="0" w:color="000000"/>
              <w:right w:val="single" w:sz="4" w:space="0" w:color="000000"/>
            </w:tcBorders>
            <w:vAlign w:val="center"/>
            <w:hideMark/>
          </w:tcPr>
          <w:p w14:paraId="50B27891" w14:textId="77777777" w:rsidR="00642E98" w:rsidRPr="00642E98" w:rsidRDefault="00642E98" w:rsidP="00642E98">
            <w:pPr>
              <w:spacing w:before="116" w:line="218" w:lineRule="auto"/>
              <w:jc w:val="center"/>
              <w:rPr>
                <w:rFonts w:ascii="宋体" w:eastAsia="宋体" w:hAnsi="宋体" w:cs="仿宋_GB2312" w:hint="eastAsia"/>
                <w:b/>
                <w:bCs/>
                <w:spacing w:val="-2"/>
                <w:szCs w:val="21"/>
              </w:rPr>
            </w:pPr>
            <w:r w:rsidRPr="00642E98">
              <w:rPr>
                <w:rFonts w:ascii="宋体" w:eastAsia="宋体" w:hAnsi="宋体" w:cs="仿宋_GB2312" w:hint="eastAsia"/>
                <w:b/>
                <w:bCs/>
                <w:spacing w:val="-2"/>
                <w:szCs w:val="21"/>
              </w:rPr>
              <w:t>服务大项</w:t>
            </w:r>
          </w:p>
        </w:tc>
        <w:tc>
          <w:tcPr>
            <w:tcW w:w="1106" w:type="pct"/>
            <w:tcBorders>
              <w:top w:val="single" w:sz="2" w:space="0" w:color="000000"/>
              <w:left w:val="single" w:sz="4" w:space="0" w:color="000000"/>
              <w:bottom w:val="single" w:sz="2" w:space="0" w:color="000000"/>
              <w:right w:val="single" w:sz="4" w:space="0" w:color="000000"/>
            </w:tcBorders>
            <w:vAlign w:val="center"/>
            <w:hideMark/>
          </w:tcPr>
          <w:p w14:paraId="69C83BCC" w14:textId="77777777" w:rsidR="00642E98" w:rsidRPr="00642E98" w:rsidRDefault="00642E98" w:rsidP="00642E98">
            <w:pPr>
              <w:spacing w:before="116" w:line="218" w:lineRule="auto"/>
              <w:jc w:val="center"/>
              <w:rPr>
                <w:rFonts w:ascii="宋体" w:eastAsia="宋体" w:hAnsi="宋体" w:cs="仿宋_GB2312" w:hint="eastAsia"/>
                <w:b/>
                <w:bCs/>
                <w:spacing w:val="-2"/>
                <w:szCs w:val="21"/>
              </w:rPr>
            </w:pPr>
            <w:r w:rsidRPr="00642E98">
              <w:rPr>
                <w:rFonts w:ascii="宋体" w:eastAsia="宋体" w:hAnsi="宋体" w:cs="仿宋_GB2312" w:hint="eastAsia"/>
                <w:b/>
                <w:bCs/>
                <w:spacing w:val="-2"/>
                <w:szCs w:val="21"/>
              </w:rPr>
              <w:t>服务要求</w:t>
            </w:r>
          </w:p>
        </w:tc>
        <w:tc>
          <w:tcPr>
            <w:tcW w:w="3117" w:type="pct"/>
            <w:tcBorders>
              <w:top w:val="single" w:sz="2" w:space="0" w:color="000000"/>
              <w:left w:val="single" w:sz="4" w:space="0" w:color="000000"/>
              <w:bottom w:val="single" w:sz="2" w:space="0" w:color="000000"/>
              <w:right w:val="single" w:sz="4" w:space="0" w:color="000000"/>
            </w:tcBorders>
            <w:vAlign w:val="center"/>
            <w:hideMark/>
          </w:tcPr>
          <w:p w14:paraId="41AAFB3E" w14:textId="77777777" w:rsidR="00642E98" w:rsidRPr="00642E98" w:rsidRDefault="00642E98" w:rsidP="00642E98">
            <w:pPr>
              <w:spacing w:before="116" w:line="218" w:lineRule="auto"/>
              <w:jc w:val="center"/>
              <w:rPr>
                <w:rFonts w:ascii="宋体" w:eastAsia="宋体" w:hAnsi="宋体" w:cs="仿宋_GB2312" w:hint="eastAsia"/>
                <w:b/>
                <w:bCs/>
                <w:spacing w:val="-2"/>
                <w:szCs w:val="21"/>
              </w:rPr>
            </w:pPr>
            <w:r w:rsidRPr="00642E98">
              <w:rPr>
                <w:rFonts w:ascii="宋体" w:eastAsia="宋体" w:hAnsi="宋体" w:cs="仿宋_GB2312" w:hint="eastAsia"/>
                <w:b/>
                <w:bCs/>
                <w:spacing w:val="-2"/>
                <w:szCs w:val="21"/>
              </w:rPr>
              <w:t>服务细项</w:t>
            </w:r>
          </w:p>
        </w:tc>
      </w:tr>
      <w:tr w:rsidR="00642E98" w:rsidRPr="00642E98" w14:paraId="09A7C0A6" w14:textId="77777777" w:rsidTr="00C75808">
        <w:trPr>
          <w:trHeight w:val="20"/>
        </w:trPr>
        <w:tc>
          <w:tcPr>
            <w:tcW w:w="777" w:type="pct"/>
            <w:tcBorders>
              <w:top w:val="single" w:sz="2" w:space="0" w:color="000000"/>
              <w:left w:val="single" w:sz="4" w:space="0" w:color="000000"/>
              <w:bottom w:val="single" w:sz="2" w:space="0" w:color="000000"/>
              <w:right w:val="single" w:sz="4" w:space="0" w:color="000000"/>
            </w:tcBorders>
            <w:vAlign w:val="center"/>
            <w:hideMark/>
          </w:tcPr>
          <w:p w14:paraId="4B79238B" w14:textId="77777777" w:rsidR="00642E98" w:rsidRPr="00642E98" w:rsidRDefault="00642E98" w:rsidP="00642E98">
            <w:pPr>
              <w:spacing w:before="71" w:line="211" w:lineRule="auto"/>
              <w:ind w:left="21"/>
              <w:jc w:val="center"/>
              <w:rPr>
                <w:rFonts w:ascii="宋体" w:eastAsia="宋体" w:hAnsi="宋体" w:cs="仿宋_GB2312" w:hint="eastAsia"/>
                <w:spacing w:val="15"/>
                <w:szCs w:val="21"/>
              </w:rPr>
            </w:pPr>
            <w:r w:rsidRPr="00642E98">
              <w:rPr>
                <w:rFonts w:ascii="宋体" w:eastAsia="宋体" w:hAnsi="宋体" w:cs="仿宋_GB2312" w:hint="eastAsia"/>
                <w:spacing w:val="15"/>
                <w:szCs w:val="21"/>
              </w:rPr>
              <w:t>7.1社区基础公共服务</w:t>
            </w:r>
          </w:p>
        </w:tc>
        <w:tc>
          <w:tcPr>
            <w:tcW w:w="1106" w:type="pct"/>
            <w:tcBorders>
              <w:top w:val="single" w:sz="2" w:space="0" w:color="000000"/>
              <w:left w:val="single" w:sz="4" w:space="0" w:color="000000"/>
              <w:bottom w:val="single" w:sz="2" w:space="0" w:color="000000"/>
              <w:right w:val="single" w:sz="4" w:space="0" w:color="000000"/>
            </w:tcBorders>
            <w:vAlign w:val="center"/>
            <w:hideMark/>
          </w:tcPr>
          <w:p w14:paraId="015561BE" w14:textId="77777777" w:rsidR="00642E98" w:rsidRPr="00642E98" w:rsidRDefault="00642E98" w:rsidP="00642E98">
            <w:pPr>
              <w:spacing w:before="71" w:line="211" w:lineRule="auto"/>
              <w:ind w:left="21"/>
              <w:jc w:val="center"/>
              <w:rPr>
                <w:rFonts w:ascii="宋体" w:eastAsia="宋体" w:hAnsi="宋体" w:cs="仿宋_GB2312" w:hint="eastAsia"/>
                <w:spacing w:val="15"/>
                <w:szCs w:val="21"/>
              </w:rPr>
            </w:pPr>
            <w:r w:rsidRPr="00642E98">
              <w:rPr>
                <w:rFonts w:ascii="宋体" w:eastAsia="宋体" w:hAnsi="宋体" w:cs="仿宋_GB2312" w:hint="eastAsia"/>
                <w:spacing w:val="15"/>
                <w:szCs w:val="21"/>
              </w:rPr>
              <w:t>结合社区特定需求，为需要实施的社区“民生微实事”项目提供需求分析、统筹规划、专业把控等工作。</w:t>
            </w:r>
          </w:p>
        </w:tc>
        <w:tc>
          <w:tcPr>
            <w:tcW w:w="3117" w:type="pct"/>
            <w:tcBorders>
              <w:top w:val="single" w:sz="2" w:space="0" w:color="000000"/>
              <w:left w:val="single" w:sz="4" w:space="0" w:color="000000"/>
              <w:bottom w:val="single" w:sz="2" w:space="0" w:color="000000"/>
              <w:right w:val="single" w:sz="4" w:space="0" w:color="000000"/>
            </w:tcBorders>
            <w:vAlign w:val="center"/>
            <w:hideMark/>
          </w:tcPr>
          <w:p w14:paraId="43936C1F" w14:textId="77777777" w:rsidR="00642E98" w:rsidRPr="00642E98" w:rsidRDefault="00642E98" w:rsidP="00642E98">
            <w:pPr>
              <w:spacing w:before="123" w:line="211" w:lineRule="auto"/>
              <w:ind w:left="4"/>
              <w:rPr>
                <w:rFonts w:ascii="宋体" w:eastAsia="宋体" w:hAnsi="宋体" w:cs="仿宋_GB2312" w:hint="eastAsia"/>
                <w:spacing w:val="8"/>
                <w:szCs w:val="21"/>
              </w:rPr>
            </w:pPr>
            <w:r w:rsidRPr="00642E98">
              <w:rPr>
                <w:rFonts w:ascii="宋体" w:eastAsia="宋体" w:hAnsi="宋体" w:cs="仿宋_GB2312" w:hint="eastAsia"/>
                <w:spacing w:val="8"/>
                <w:szCs w:val="21"/>
              </w:rPr>
              <w:t>7.1协助落实“民生微实事”项目。运用专业社工方法，协助社区“两委”做好社区“民生微实事”项目的需求收集与分析、项目设计、立项评议和服务成效评价4项工作，注重</w:t>
            </w:r>
            <w:proofErr w:type="gramStart"/>
            <w:r w:rsidRPr="00642E98">
              <w:rPr>
                <w:rFonts w:ascii="宋体" w:eastAsia="宋体" w:hAnsi="宋体" w:cs="仿宋_GB2312" w:hint="eastAsia"/>
                <w:spacing w:val="8"/>
                <w:szCs w:val="21"/>
              </w:rPr>
              <w:t>民微服务</w:t>
            </w:r>
            <w:proofErr w:type="gramEnd"/>
            <w:r w:rsidRPr="00642E98">
              <w:rPr>
                <w:rFonts w:ascii="宋体" w:eastAsia="宋体" w:hAnsi="宋体" w:cs="仿宋_GB2312" w:hint="eastAsia"/>
                <w:spacing w:val="8"/>
                <w:szCs w:val="21"/>
              </w:rPr>
              <w:t>的系统性、专业性和延续性，适当引导“民生微实事”项目向社区“基础服务项目”覆盖的重点群体倾斜。</w:t>
            </w:r>
          </w:p>
        </w:tc>
      </w:tr>
      <w:tr w:rsidR="00642E98" w:rsidRPr="00642E98" w14:paraId="2467529C" w14:textId="77777777" w:rsidTr="00C75808">
        <w:trPr>
          <w:trHeight w:val="20"/>
        </w:trPr>
        <w:tc>
          <w:tcPr>
            <w:tcW w:w="777" w:type="pct"/>
            <w:vMerge w:val="restart"/>
            <w:tcBorders>
              <w:top w:val="single" w:sz="2" w:space="0" w:color="000000"/>
              <w:left w:val="single" w:sz="4" w:space="0" w:color="000000"/>
              <w:bottom w:val="single" w:sz="4" w:space="0" w:color="auto"/>
              <w:right w:val="single" w:sz="4" w:space="0" w:color="000000"/>
            </w:tcBorders>
            <w:vAlign w:val="center"/>
            <w:hideMark/>
          </w:tcPr>
          <w:p w14:paraId="03966804" w14:textId="77777777" w:rsidR="00642E98" w:rsidRPr="00642E98" w:rsidRDefault="00642E98" w:rsidP="00642E98">
            <w:pPr>
              <w:spacing w:before="71" w:line="211" w:lineRule="auto"/>
              <w:ind w:left="21"/>
              <w:jc w:val="center"/>
              <w:rPr>
                <w:rFonts w:ascii="宋体" w:eastAsia="宋体" w:hAnsi="宋体" w:cs="仿宋_GB2312" w:hint="eastAsia"/>
                <w:spacing w:val="15"/>
                <w:szCs w:val="21"/>
              </w:rPr>
            </w:pPr>
            <w:r w:rsidRPr="00642E98">
              <w:rPr>
                <w:rFonts w:ascii="宋体" w:eastAsia="宋体" w:hAnsi="宋体" w:cs="仿宋_GB2312" w:hint="eastAsia"/>
                <w:spacing w:val="15"/>
                <w:szCs w:val="21"/>
              </w:rPr>
              <w:t>7.2社区下沉及</w:t>
            </w:r>
          </w:p>
          <w:p w14:paraId="3C210E69" w14:textId="77777777" w:rsidR="00642E98" w:rsidRPr="00642E98" w:rsidRDefault="00642E98" w:rsidP="00642E98">
            <w:pPr>
              <w:spacing w:before="71" w:line="211" w:lineRule="auto"/>
              <w:ind w:left="21"/>
              <w:jc w:val="center"/>
              <w:rPr>
                <w:rFonts w:ascii="宋体" w:eastAsia="宋体" w:hAnsi="宋体" w:cs="仿宋_GB2312" w:hint="eastAsia"/>
                <w:spacing w:val="15"/>
                <w:szCs w:val="21"/>
              </w:rPr>
            </w:pPr>
            <w:r w:rsidRPr="00642E98">
              <w:rPr>
                <w:rFonts w:ascii="宋体" w:eastAsia="宋体" w:hAnsi="宋体" w:cs="仿宋_GB2312" w:hint="eastAsia"/>
                <w:spacing w:val="15"/>
                <w:szCs w:val="21"/>
              </w:rPr>
              <w:t>辅助服务</w:t>
            </w:r>
          </w:p>
        </w:tc>
        <w:tc>
          <w:tcPr>
            <w:tcW w:w="1106" w:type="pct"/>
            <w:vMerge w:val="restart"/>
            <w:tcBorders>
              <w:top w:val="single" w:sz="2" w:space="0" w:color="000000"/>
              <w:left w:val="single" w:sz="4" w:space="0" w:color="000000"/>
              <w:bottom w:val="single" w:sz="4" w:space="0" w:color="auto"/>
              <w:right w:val="single" w:sz="4" w:space="0" w:color="000000"/>
            </w:tcBorders>
            <w:vAlign w:val="center"/>
            <w:hideMark/>
          </w:tcPr>
          <w:p w14:paraId="5B32AB62" w14:textId="77777777" w:rsidR="00642E98" w:rsidRPr="00642E98" w:rsidRDefault="00642E98" w:rsidP="00642E98">
            <w:pPr>
              <w:spacing w:before="71" w:line="211" w:lineRule="auto"/>
              <w:ind w:left="21"/>
              <w:jc w:val="center"/>
              <w:rPr>
                <w:rFonts w:ascii="宋体" w:eastAsia="宋体" w:hAnsi="宋体" w:cs="仿宋_GB2312" w:hint="eastAsia"/>
                <w:spacing w:val="15"/>
                <w:szCs w:val="21"/>
              </w:rPr>
            </w:pPr>
            <w:r w:rsidRPr="00642E98">
              <w:rPr>
                <w:rFonts w:ascii="宋体" w:eastAsia="宋体" w:hAnsi="宋体" w:cs="仿宋_GB2312" w:hint="eastAsia"/>
                <w:spacing w:val="15"/>
                <w:szCs w:val="21"/>
              </w:rPr>
              <w:t>根据社区居民的服务需求，梳理、对接、整合市、区职能部门或街道聘请的岗位社工的服务资源，实现服务的纵向下沉与横向覆盖的有机联合。</w:t>
            </w:r>
          </w:p>
        </w:tc>
        <w:tc>
          <w:tcPr>
            <w:tcW w:w="3117" w:type="pct"/>
            <w:tcBorders>
              <w:top w:val="single" w:sz="2" w:space="0" w:color="000000"/>
              <w:left w:val="single" w:sz="4" w:space="0" w:color="000000"/>
              <w:bottom w:val="single" w:sz="2" w:space="0" w:color="000000"/>
              <w:right w:val="single" w:sz="4" w:space="0" w:color="000000"/>
            </w:tcBorders>
            <w:vAlign w:val="center"/>
            <w:hideMark/>
          </w:tcPr>
          <w:p w14:paraId="41E5B541" w14:textId="77777777" w:rsidR="00642E98" w:rsidRPr="00642E98" w:rsidRDefault="00642E98" w:rsidP="00642E98">
            <w:pPr>
              <w:spacing w:before="123" w:line="211" w:lineRule="auto"/>
              <w:ind w:left="4"/>
              <w:rPr>
                <w:rFonts w:ascii="宋体" w:eastAsia="宋体" w:hAnsi="宋体" w:cs="仿宋_GB2312" w:hint="eastAsia"/>
                <w:spacing w:val="8"/>
                <w:szCs w:val="21"/>
              </w:rPr>
            </w:pPr>
            <w:r w:rsidRPr="00642E98">
              <w:rPr>
                <w:rFonts w:ascii="宋体" w:eastAsia="宋体" w:hAnsi="宋体" w:cs="仿宋_GB2312" w:hint="eastAsia"/>
                <w:spacing w:val="8"/>
                <w:szCs w:val="21"/>
              </w:rPr>
              <w:t>7.2.1为助</w:t>
            </w:r>
            <w:r w:rsidRPr="00642E98">
              <w:rPr>
                <w:rFonts w:ascii="宋体" w:eastAsia="宋体" w:hAnsi="宋体" w:cs="仿宋_GB2312" w:hint="eastAsia"/>
                <w:spacing w:val="15"/>
                <w:szCs w:val="21"/>
              </w:rPr>
              <w:t>市、区职能部门或街道聘请的岗位社工</w:t>
            </w:r>
            <w:r w:rsidRPr="00642E98">
              <w:rPr>
                <w:rFonts w:ascii="宋体" w:eastAsia="宋体" w:hAnsi="宋体" w:cs="仿宋_GB2312" w:hint="eastAsia"/>
                <w:spacing w:val="8"/>
                <w:szCs w:val="21"/>
              </w:rPr>
              <w:t>提供咨询、转介、资源链接等工作，推动服务有效输送。</w:t>
            </w:r>
          </w:p>
        </w:tc>
      </w:tr>
      <w:tr w:rsidR="00642E98" w:rsidRPr="00642E98" w14:paraId="10C8929F" w14:textId="77777777" w:rsidTr="00C75808">
        <w:trPr>
          <w:trHeight w:val="20"/>
        </w:trPr>
        <w:tc>
          <w:tcPr>
            <w:tcW w:w="777" w:type="pct"/>
            <w:vMerge/>
            <w:tcBorders>
              <w:top w:val="single" w:sz="2" w:space="0" w:color="000000"/>
              <w:left w:val="single" w:sz="4" w:space="0" w:color="000000"/>
              <w:bottom w:val="single" w:sz="4" w:space="0" w:color="auto"/>
              <w:right w:val="single" w:sz="4" w:space="0" w:color="000000"/>
            </w:tcBorders>
            <w:vAlign w:val="center"/>
            <w:hideMark/>
          </w:tcPr>
          <w:p w14:paraId="2AD8F5E7" w14:textId="77777777" w:rsidR="00642E98" w:rsidRPr="00642E98" w:rsidRDefault="00642E98" w:rsidP="00642E98">
            <w:pPr>
              <w:rPr>
                <w:rFonts w:ascii="宋体" w:eastAsia="宋体" w:hAnsi="宋体" w:cs="仿宋_GB2312" w:hint="eastAsia"/>
                <w:spacing w:val="15"/>
                <w:szCs w:val="21"/>
              </w:rPr>
            </w:pPr>
          </w:p>
        </w:tc>
        <w:tc>
          <w:tcPr>
            <w:tcW w:w="1106" w:type="pct"/>
            <w:vMerge/>
            <w:tcBorders>
              <w:top w:val="single" w:sz="2" w:space="0" w:color="000000"/>
              <w:left w:val="single" w:sz="4" w:space="0" w:color="000000"/>
              <w:bottom w:val="single" w:sz="4" w:space="0" w:color="auto"/>
              <w:right w:val="single" w:sz="4" w:space="0" w:color="000000"/>
            </w:tcBorders>
            <w:vAlign w:val="center"/>
            <w:hideMark/>
          </w:tcPr>
          <w:p w14:paraId="605E607B" w14:textId="77777777" w:rsidR="00642E98" w:rsidRPr="00642E98" w:rsidRDefault="00642E98" w:rsidP="00642E98">
            <w:pPr>
              <w:rPr>
                <w:rFonts w:ascii="宋体" w:eastAsia="宋体" w:hAnsi="宋体" w:cs="仿宋_GB2312" w:hint="eastAsia"/>
                <w:spacing w:val="15"/>
                <w:szCs w:val="21"/>
              </w:rPr>
            </w:pPr>
          </w:p>
        </w:tc>
        <w:tc>
          <w:tcPr>
            <w:tcW w:w="3117" w:type="pct"/>
            <w:tcBorders>
              <w:top w:val="single" w:sz="2" w:space="0" w:color="000000"/>
              <w:left w:val="single" w:sz="4" w:space="0" w:color="000000"/>
              <w:bottom w:val="single" w:sz="2" w:space="0" w:color="000000"/>
              <w:right w:val="single" w:sz="4" w:space="0" w:color="000000"/>
            </w:tcBorders>
            <w:vAlign w:val="center"/>
            <w:hideMark/>
          </w:tcPr>
          <w:p w14:paraId="1FA8260D" w14:textId="77777777" w:rsidR="00642E98" w:rsidRPr="00642E98" w:rsidRDefault="00642E98" w:rsidP="00642E98">
            <w:pPr>
              <w:spacing w:before="123" w:line="211" w:lineRule="auto"/>
              <w:ind w:left="4"/>
              <w:rPr>
                <w:rFonts w:ascii="宋体" w:eastAsia="宋体" w:hAnsi="宋体" w:cs="仿宋_GB2312" w:hint="eastAsia"/>
                <w:spacing w:val="8"/>
                <w:szCs w:val="21"/>
              </w:rPr>
            </w:pPr>
            <w:r w:rsidRPr="00642E98">
              <w:rPr>
                <w:rFonts w:ascii="宋体" w:eastAsia="宋体" w:hAnsi="宋体" w:cs="仿宋_GB2312" w:hint="eastAsia"/>
                <w:spacing w:val="8"/>
                <w:szCs w:val="21"/>
              </w:rPr>
              <w:t>7.2.2协助开展心理健康综合评估，通过心理辅导、建立社会支持网络、开展心理健康宣传教育，帮助有需要的个人、家庭和群体，预防、舒缓和解决心理问题与社会问题，增强、促进、维持和恢复社会功能。</w:t>
            </w:r>
          </w:p>
        </w:tc>
      </w:tr>
      <w:tr w:rsidR="00642E98" w:rsidRPr="00642E98" w14:paraId="65B42104" w14:textId="77777777" w:rsidTr="00C75808">
        <w:trPr>
          <w:trHeight w:val="20"/>
        </w:trPr>
        <w:tc>
          <w:tcPr>
            <w:tcW w:w="777" w:type="pct"/>
            <w:vMerge w:val="restart"/>
            <w:tcBorders>
              <w:top w:val="single" w:sz="4" w:space="0" w:color="auto"/>
              <w:left w:val="single" w:sz="4" w:space="0" w:color="auto"/>
              <w:bottom w:val="single" w:sz="4" w:space="0" w:color="auto"/>
              <w:right w:val="single" w:sz="4" w:space="0" w:color="000000"/>
            </w:tcBorders>
            <w:vAlign w:val="center"/>
            <w:hideMark/>
          </w:tcPr>
          <w:p w14:paraId="79ADA5B1" w14:textId="77777777" w:rsidR="00642E98" w:rsidRPr="00642E98" w:rsidRDefault="00642E98" w:rsidP="00642E98">
            <w:pPr>
              <w:spacing w:before="71" w:line="211" w:lineRule="auto"/>
              <w:ind w:left="21"/>
              <w:jc w:val="center"/>
              <w:rPr>
                <w:rFonts w:ascii="宋体" w:eastAsia="宋体" w:hAnsi="宋体" w:cs="仿宋_GB2312" w:hint="eastAsia"/>
                <w:spacing w:val="15"/>
                <w:szCs w:val="21"/>
              </w:rPr>
            </w:pPr>
            <w:r w:rsidRPr="00642E98">
              <w:rPr>
                <w:rFonts w:ascii="宋体" w:eastAsia="宋体" w:hAnsi="宋体" w:cs="仿宋_GB2312" w:hint="eastAsia"/>
                <w:spacing w:val="15"/>
                <w:szCs w:val="21"/>
              </w:rPr>
              <w:t>7.3社区公共应急服务</w:t>
            </w:r>
          </w:p>
        </w:tc>
        <w:tc>
          <w:tcPr>
            <w:tcW w:w="1106" w:type="pct"/>
            <w:vMerge w:val="restart"/>
            <w:tcBorders>
              <w:top w:val="single" w:sz="4" w:space="0" w:color="auto"/>
              <w:left w:val="single" w:sz="4" w:space="0" w:color="000000"/>
              <w:bottom w:val="single" w:sz="4" w:space="0" w:color="auto"/>
              <w:right w:val="single" w:sz="4" w:space="0" w:color="auto"/>
            </w:tcBorders>
            <w:vAlign w:val="center"/>
            <w:hideMark/>
          </w:tcPr>
          <w:p w14:paraId="15BA5F87" w14:textId="77777777" w:rsidR="00642E98" w:rsidRPr="00642E98" w:rsidRDefault="00642E98" w:rsidP="00642E98">
            <w:pPr>
              <w:spacing w:before="71" w:line="211" w:lineRule="auto"/>
              <w:ind w:left="21"/>
              <w:jc w:val="center"/>
              <w:rPr>
                <w:rFonts w:ascii="宋体" w:eastAsia="宋体" w:hAnsi="宋体" w:cs="仿宋_GB2312" w:hint="eastAsia"/>
                <w:spacing w:val="15"/>
                <w:szCs w:val="21"/>
              </w:rPr>
            </w:pPr>
            <w:r w:rsidRPr="00642E98">
              <w:rPr>
                <w:rFonts w:ascii="宋体" w:eastAsia="宋体" w:hAnsi="宋体" w:cs="仿宋_GB2312" w:hint="eastAsia"/>
                <w:spacing w:val="15"/>
                <w:szCs w:val="21"/>
              </w:rPr>
              <w:t>发挥社会工作危机介入和资源平台双重作用，主动介入社区公共危机事件，开展应急救助。</w:t>
            </w:r>
          </w:p>
        </w:tc>
        <w:tc>
          <w:tcPr>
            <w:tcW w:w="3117" w:type="pct"/>
            <w:tcBorders>
              <w:top w:val="single" w:sz="2" w:space="0" w:color="000000"/>
              <w:left w:val="single" w:sz="4" w:space="0" w:color="auto"/>
              <w:bottom w:val="single" w:sz="2" w:space="0" w:color="000000"/>
              <w:right w:val="single" w:sz="4" w:space="0" w:color="000000"/>
            </w:tcBorders>
            <w:vAlign w:val="center"/>
            <w:hideMark/>
          </w:tcPr>
          <w:p w14:paraId="29EF8AFF" w14:textId="77777777" w:rsidR="00642E98" w:rsidRPr="00642E98" w:rsidRDefault="00642E98" w:rsidP="00642E98">
            <w:pPr>
              <w:spacing w:before="123" w:line="211" w:lineRule="auto"/>
              <w:ind w:left="4"/>
              <w:rPr>
                <w:rFonts w:ascii="宋体" w:eastAsia="宋体" w:hAnsi="宋体" w:cs="仿宋_GB2312" w:hint="eastAsia"/>
                <w:spacing w:val="8"/>
                <w:szCs w:val="21"/>
              </w:rPr>
            </w:pPr>
            <w:r w:rsidRPr="00642E98">
              <w:rPr>
                <w:rFonts w:ascii="宋体" w:eastAsia="宋体" w:hAnsi="宋体" w:cs="仿宋_GB2312" w:hint="eastAsia"/>
                <w:spacing w:val="8"/>
                <w:szCs w:val="21"/>
              </w:rPr>
              <w:t>7.3.1提供公共应急危机干预服务。优先保障建档服务对象的基本需求，提供应急物资、政策信息咨询、心理支援、紧急救助等服务。</w:t>
            </w:r>
          </w:p>
        </w:tc>
      </w:tr>
      <w:tr w:rsidR="00642E98" w:rsidRPr="00642E98" w14:paraId="1C9C9553" w14:textId="77777777" w:rsidTr="00C75808">
        <w:trPr>
          <w:trHeight w:val="20"/>
        </w:trPr>
        <w:tc>
          <w:tcPr>
            <w:tcW w:w="777" w:type="pct"/>
            <w:vMerge/>
            <w:tcBorders>
              <w:top w:val="single" w:sz="4" w:space="0" w:color="auto"/>
              <w:left w:val="single" w:sz="4" w:space="0" w:color="auto"/>
              <w:bottom w:val="single" w:sz="4" w:space="0" w:color="auto"/>
              <w:right w:val="single" w:sz="4" w:space="0" w:color="000000"/>
            </w:tcBorders>
            <w:vAlign w:val="center"/>
            <w:hideMark/>
          </w:tcPr>
          <w:p w14:paraId="4A638220" w14:textId="77777777" w:rsidR="00642E98" w:rsidRPr="00642E98" w:rsidRDefault="00642E98" w:rsidP="00642E98">
            <w:pPr>
              <w:rPr>
                <w:rFonts w:ascii="宋体" w:eastAsia="宋体" w:hAnsi="宋体" w:cs="仿宋_GB2312" w:hint="eastAsia"/>
                <w:spacing w:val="15"/>
                <w:szCs w:val="21"/>
              </w:rPr>
            </w:pPr>
          </w:p>
        </w:tc>
        <w:tc>
          <w:tcPr>
            <w:tcW w:w="1106" w:type="pct"/>
            <w:vMerge/>
            <w:tcBorders>
              <w:top w:val="single" w:sz="4" w:space="0" w:color="auto"/>
              <w:left w:val="single" w:sz="4" w:space="0" w:color="000000"/>
              <w:bottom w:val="single" w:sz="4" w:space="0" w:color="auto"/>
              <w:right w:val="single" w:sz="4" w:space="0" w:color="auto"/>
            </w:tcBorders>
            <w:vAlign w:val="center"/>
            <w:hideMark/>
          </w:tcPr>
          <w:p w14:paraId="6683E023" w14:textId="77777777" w:rsidR="00642E98" w:rsidRPr="00642E98" w:rsidRDefault="00642E98" w:rsidP="00642E98">
            <w:pPr>
              <w:rPr>
                <w:rFonts w:ascii="宋体" w:eastAsia="宋体" w:hAnsi="宋体" w:cs="仿宋_GB2312" w:hint="eastAsia"/>
                <w:spacing w:val="15"/>
                <w:szCs w:val="21"/>
              </w:rPr>
            </w:pPr>
          </w:p>
        </w:tc>
        <w:tc>
          <w:tcPr>
            <w:tcW w:w="3117" w:type="pct"/>
            <w:tcBorders>
              <w:top w:val="single" w:sz="2" w:space="0" w:color="000000"/>
              <w:left w:val="single" w:sz="4" w:space="0" w:color="auto"/>
              <w:bottom w:val="single" w:sz="2" w:space="0" w:color="000000"/>
              <w:right w:val="single" w:sz="4" w:space="0" w:color="000000"/>
            </w:tcBorders>
            <w:vAlign w:val="center"/>
            <w:hideMark/>
          </w:tcPr>
          <w:p w14:paraId="6C3A88BC" w14:textId="77777777" w:rsidR="00642E98" w:rsidRPr="00642E98" w:rsidRDefault="00642E98" w:rsidP="00642E98">
            <w:pPr>
              <w:spacing w:before="123" w:line="211" w:lineRule="auto"/>
              <w:ind w:left="4"/>
              <w:rPr>
                <w:rFonts w:ascii="宋体" w:eastAsia="宋体" w:hAnsi="宋体" w:cs="仿宋_GB2312" w:hint="eastAsia"/>
                <w:spacing w:val="8"/>
                <w:szCs w:val="21"/>
              </w:rPr>
            </w:pPr>
            <w:r w:rsidRPr="00642E98">
              <w:rPr>
                <w:rFonts w:ascii="宋体" w:eastAsia="宋体" w:hAnsi="宋体" w:cs="仿宋_GB2312" w:hint="eastAsia"/>
                <w:spacing w:val="8"/>
                <w:szCs w:val="21"/>
              </w:rPr>
              <w:t>7.3.2推动多方应急联动。协助提供场地、设施及人力支持，</w:t>
            </w:r>
            <w:proofErr w:type="gramStart"/>
            <w:r w:rsidRPr="00642E98">
              <w:rPr>
                <w:rFonts w:ascii="宋体" w:eastAsia="宋体" w:hAnsi="宋体" w:cs="仿宋_GB2312" w:hint="eastAsia"/>
                <w:spacing w:val="8"/>
                <w:szCs w:val="21"/>
              </w:rPr>
              <w:t>发挥好社工</w:t>
            </w:r>
            <w:proofErr w:type="gramEnd"/>
            <w:r w:rsidRPr="00642E98">
              <w:rPr>
                <w:rFonts w:ascii="宋体" w:eastAsia="宋体" w:hAnsi="宋体" w:cs="仿宋_GB2312" w:hint="eastAsia"/>
                <w:spacing w:val="8"/>
                <w:szCs w:val="21"/>
              </w:rPr>
              <w:t>在公共应急方面的专业作用，配合和协助有关部门做好社区公共事件的应急与援助工作；社区内发生的公共危机事件的评估和介入服务，并及时向相关部门报备；联合专业力量，宣传和</w:t>
            </w:r>
            <w:r w:rsidRPr="00642E98">
              <w:rPr>
                <w:rFonts w:ascii="宋体" w:eastAsia="宋体" w:hAnsi="宋体" w:cs="仿宋_GB2312" w:hint="eastAsia"/>
                <w:spacing w:val="8"/>
                <w:szCs w:val="21"/>
              </w:rPr>
              <w:lastRenderedPageBreak/>
              <w:t>普及社区防灾减灾知识和培养居民自我紧急救助能力。</w:t>
            </w:r>
          </w:p>
        </w:tc>
      </w:tr>
    </w:tbl>
    <w:p w14:paraId="3E1962E6" w14:textId="77777777" w:rsidR="00642E98" w:rsidRPr="00642E98" w:rsidRDefault="00642E98" w:rsidP="00642E98">
      <w:pPr>
        <w:widowControl/>
        <w:ind w:firstLineChars="175" w:firstLine="420"/>
        <w:jc w:val="left"/>
        <w:rPr>
          <w:rFonts w:ascii="Times New Roman" w:eastAsia="宋体" w:hAnsi="Times New Roman" w:cs="Times New Roman"/>
          <w:kern w:val="0"/>
          <w:sz w:val="24"/>
          <w:szCs w:val="24"/>
        </w:rPr>
      </w:pPr>
    </w:p>
    <w:p w14:paraId="6EF3F1E9" w14:textId="77777777" w:rsidR="00642E98" w:rsidRPr="00642E98" w:rsidRDefault="00642E98" w:rsidP="00642E98">
      <w:pPr>
        <w:ind w:firstLineChars="150" w:firstLine="316"/>
        <w:rPr>
          <w:rFonts w:ascii="Times New Roman" w:eastAsia="宋体" w:hAnsi="Times New Roman" w:cs="Times New Roman"/>
          <w:b/>
          <w:szCs w:val="24"/>
        </w:rPr>
      </w:pPr>
      <w:r w:rsidRPr="00642E98">
        <w:rPr>
          <w:rFonts w:ascii="Times New Roman" w:eastAsia="宋体" w:hAnsi="Times New Roman" w:cs="Times New Roman" w:hint="eastAsia"/>
          <w:b/>
          <w:szCs w:val="24"/>
        </w:rPr>
        <w:t>（二）服务要求</w:t>
      </w:r>
    </w:p>
    <w:p w14:paraId="1F94681D" w14:textId="77777777" w:rsidR="00642E98" w:rsidRPr="00642E98" w:rsidRDefault="00642E98" w:rsidP="00642E98">
      <w:pPr>
        <w:ind w:firstLineChars="200" w:firstLine="420"/>
        <w:rPr>
          <w:rFonts w:ascii="宋体" w:eastAsia="宋体" w:hAnsi="宋体" w:cs="宋体" w:hint="eastAsia"/>
          <w:szCs w:val="21"/>
        </w:rPr>
      </w:pPr>
      <w:bookmarkStart w:id="3" w:name="_Hlk139646369"/>
      <w:r w:rsidRPr="00642E98">
        <w:rPr>
          <w:rFonts w:ascii="宋体" w:eastAsia="宋体" w:hAnsi="宋体" w:cs="宋体"/>
          <w:szCs w:val="21"/>
        </w:rPr>
        <w:t>1</w:t>
      </w:r>
      <w:r w:rsidRPr="00642E98">
        <w:rPr>
          <w:rFonts w:ascii="宋体" w:eastAsia="宋体" w:hAnsi="宋体" w:cs="宋体" w:hint="eastAsia"/>
          <w:szCs w:val="21"/>
        </w:rPr>
        <w:t>、坚持党委领导。在社区党委的领导下，围绕社区党委的中心工作开展社区服务，旗帜鲜明地体现为民服务的核心要求，确保为社区居民提供专业服务，成为社区党委联系群众、赢得群众的纽带，为社区党委树立形象、凝聚党心民心。</w:t>
      </w:r>
    </w:p>
    <w:p w14:paraId="1B6AECBD" w14:textId="77777777" w:rsidR="00642E98" w:rsidRPr="00642E98" w:rsidRDefault="00642E98" w:rsidP="00642E98">
      <w:pPr>
        <w:ind w:firstLineChars="200" w:firstLine="420"/>
        <w:rPr>
          <w:rFonts w:ascii="宋体" w:eastAsia="宋体" w:hAnsi="宋体" w:cs="宋体" w:hint="eastAsia"/>
          <w:szCs w:val="21"/>
        </w:rPr>
      </w:pPr>
      <w:r w:rsidRPr="00642E98">
        <w:rPr>
          <w:rFonts w:ascii="宋体" w:eastAsia="宋体" w:hAnsi="宋体" w:cs="宋体" w:hint="eastAsia"/>
          <w:szCs w:val="21"/>
        </w:rPr>
        <w:t>2、坚持民意导向。服从社区党委、项目管理人员和项目督导的管理，广泛听取群众意见，了解群众诉求，及时反映社情民意，助</w:t>
      </w:r>
      <w:proofErr w:type="gramStart"/>
      <w:r w:rsidRPr="00642E98">
        <w:rPr>
          <w:rFonts w:ascii="宋体" w:eastAsia="宋体" w:hAnsi="宋体" w:cs="宋体" w:hint="eastAsia"/>
          <w:szCs w:val="21"/>
        </w:rPr>
        <w:t>推群众</w:t>
      </w:r>
      <w:proofErr w:type="gramEnd"/>
      <w:r w:rsidRPr="00642E98">
        <w:rPr>
          <w:rFonts w:ascii="宋体" w:eastAsia="宋体" w:hAnsi="宋体" w:cs="宋体" w:hint="eastAsia"/>
          <w:szCs w:val="21"/>
        </w:rPr>
        <w:t>的问题得到有效解决。</w:t>
      </w:r>
    </w:p>
    <w:p w14:paraId="7008DE15" w14:textId="77777777" w:rsidR="00642E98" w:rsidRPr="00642E98" w:rsidRDefault="00642E98" w:rsidP="00642E98">
      <w:pPr>
        <w:ind w:firstLineChars="200" w:firstLine="420"/>
        <w:rPr>
          <w:rFonts w:ascii="宋体" w:eastAsia="宋体" w:hAnsi="宋体" w:cs="宋体" w:hint="eastAsia"/>
          <w:szCs w:val="21"/>
        </w:rPr>
      </w:pPr>
      <w:r w:rsidRPr="00642E98">
        <w:rPr>
          <w:rFonts w:ascii="宋体" w:eastAsia="宋体" w:hAnsi="宋体" w:cs="宋体"/>
          <w:szCs w:val="21"/>
        </w:rPr>
        <w:t>3</w:t>
      </w:r>
      <w:r w:rsidRPr="00642E98">
        <w:rPr>
          <w:rFonts w:ascii="宋体" w:eastAsia="宋体" w:hAnsi="宋体" w:cs="宋体" w:hint="eastAsia"/>
          <w:szCs w:val="21"/>
        </w:rPr>
        <w:t>、坚持需求导向。聚焦特殊群体，聚焦群众关切，采取多种形式，全面细致调查分析，准确掌握社区居民需求，通过精准化、精细化设计和实施服务项目，为社区居民提供更优质服务，满足社区居民多样化、个性化服务需求。</w:t>
      </w:r>
    </w:p>
    <w:p w14:paraId="1F3CBA27" w14:textId="77777777" w:rsidR="00642E98" w:rsidRPr="00642E98" w:rsidRDefault="00642E98" w:rsidP="00642E98">
      <w:pPr>
        <w:ind w:firstLineChars="200" w:firstLine="420"/>
        <w:rPr>
          <w:rFonts w:ascii="宋体" w:eastAsia="宋体" w:hAnsi="宋体" w:cs="宋体" w:hint="eastAsia"/>
          <w:szCs w:val="21"/>
        </w:rPr>
      </w:pPr>
      <w:r w:rsidRPr="00642E98">
        <w:rPr>
          <w:rFonts w:ascii="宋体" w:eastAsia="宋体" w:hAnsi="宋体" w:cs="宋体"/>
          <w:szCs w:val="21"/>
        </w:rPr>
        <w:t>4</w:t>
      </w:r>
      <w:r w:rsidRPr="00642E98">
        <w:rPr>
          <w:rFonts w:ascii="宋体" w:eastAsia="宋体" w:hAnsi="宋体" w:cs="宋体" w:hint="eastAsia"/>
          <w:szCs w:val="21"/>
        </w:rPr>
        <w:t>、坚持专业方法。推动将社会工作专业理念、知识和技能融入社区建设的各领域、各环节，综合运用专业方法为有需要的个人、家庭和群体、社区提供帮困扶弱、心理疏导、矛盾调处、资源链接、权益维护、能力提升、社会融入等服务，促进社会工作在社区治理体系和治理能力现代化实践中实现专业作为。</w:t>
      </w:r>
    </w:p>
    <w:p w14:paraId="77BE1AA5" w14:textId="77777777" w:rsidR="00642E98" w:rsidRPr="00642E98" w:rsidRDefault="00642E98" w:rsidP="00642E98">
      <w:pPr>
        <w:ind w:firstLineChars="200" w:firstLine="420"/>
        <w:rPr>
          <w:rFonts w:ascii="宋体" w:eastAsia="宋体" w:hAnsi="宋体" w:cs="宋体" w:hint="eastAsia"/>
          <w:szCs w:val="21"/>
        </w:rPr>
      </w:pPr>
      <w:r w:rsidRPr="00642E98">
        <w:rPr>
          <w:rFonts w:ascii="宋体" w:eastAsia="宋体" w:hAnsi="宋体" w:cs="宋体"/>
          <w:szCs w:val="21"/>
        </w:rPr>
        <w:t>5</w:t>
      </w:r>
      <w:r w:rsidRPr="00642E98">
        <w:rPr>
          <w:rFonts w:ascii="宋体" w:eastAsia="宋体" w:hAnsi="宋体" w:cs="宋体" w:hint="eastAsia"/>
          <w:szCs w:val="21"/>
        </w:rPr>
        <w:t>、坚持多方联动。在社区党委的领导下，组织引导、链接</w:t>
      </w:r>
      <w:proofErr w:type="gramStart"/>
      <w:r w:rsidRPr="00642E98">
        <w:rPr>
          <w:rFonts w:ascii="宋体" w:eastAsia="宋体" w:hAnsi="宋体" w:cs="宋体" w:hint="eastAsia"/>
          <w:szCs w:val="21"/>
        </w:rPr>
        <w:t>整合驻社区</w:t>
      </w:r>
      <w:proofErr w:type="gramEnd"/>
      <w:r w:rsidRPr="00642E98">
        <w:rPr>
          <w:rFonts w:ascii="宋体" w:eastAsia="宋体" w:hAnsi="宋体" w:cs="宋体" w:hint="eastAsia"/>
          <w:szCs w:val="21"/>
        </w:rPr>
        <w:t>单位、社会组织、志愿者等多方社会力量参与社区建设，全面提升社区为民便民安民服务能力，推动实现社区共建共治共享。</w:t>
      </w:r>
    </w:p>
    <w:p w14:paraId="531119C9" w14:textId="77777777" w:rsidR="00642E98" w:rsidRPr="00642E98" w:rsidRDefault="00642E98" w:rsidP="00642E98">
      <w:pPr>
        <w:ind w:firstLineChars="200" w:firstLine="420"/>
        <w:rPr>
          <w:rFonts w:ascii="宋体" w:eastAsia="宋体" w:hAnsi="宋体" w:cs="宋体" w:hint="eastAsia"/>
          <w:szCs w:val="21"/>
        </w:rPr>
      </w:pPr>
      <w:r w:rsidRPr="00642E98">
        <w:rPr>
          <w:rFonts w:ascii="宋体" w:eastAsia="宋体" w:hAnsi="宋体" w:cs="宋体"/>
          <w:szCs w:val="21"/>
        </w:rPr>
        <w:t>6</w:t>
      </w:r>
      <w:r w:rsidRPr="00642E98">
        <w:rPr>
          <w:rFonts w:ascii="宋体" w:eastAsia="宋体" w:hAnsi="宋体" w:cs="宋体" w:hint="eastAsia"/>
          <w:szCs w:val="21"/>
        </w:rPr>
        <w:t>、提升服务质效。中标单位须建立健全服务质量内控管理制度，不断完善对服务项目全过程质量监控、内部成效测评及总结机制;制定详细、操作性强的工作流程指引，规范工作程序;规范实施督导制度，保障督导的覆盖面和持续性，不断提升专业服务效能。</w:t>
      </w:r>
    </w:p>
    <w:p w14:paraId="521718F2" w14:textId="77777777" w:rsidR="00642E98" w:rsidRPr="00642E98" w:rsidRDefault="00642E98" w:rsidP="00642E98">
      <w:pPr>
        <w:ind w:firstLineChars="200" w:firstLine="420"/>
        <w:rPr>
          <w:rFonts w:ascii="宋体" w:eastAsia="宋体" w:hAnsi="宋体" w:cs="宋体" w:hint="eastAsia"/>
          <w:szCs w:val="21"/>
        </w:rPr>
      </w:pPr>
      <w:r w:rsidRPr="00642E98">
        <w:rPr>
          <w:rFonts w:ascii="宋体" w:eastAsia="宋体" w:hAnsi="宋体" w:cs="宋体"/>
          <w:szCs w:val="21"/>
        </w:rPr>
        <w:t>7</w:t>
      </w:r>
      <w:r w:rsidRPr="00642E98">
        <w:rPr>
          <w:rFonts w:ascii="宋体" w:eastAsia="宋体" w:hAnsi="宋体" w:cs="宋体" w:hint="eastAsia"/>
          <w:szCs w:val="21"/>
        </w:rPr>
        <w:t>、促进协同联动。项目中标单位建立与其他专业领域社工的资源共享、协作联动运行机制，协同专业岗位社工开展服务对象排查登记，协助做好咨询、转介、资源链接等工作。建立和完善包括志愿者申请、注册与服务准则，个人信息与志愿服务记录、查询、证明及管理，能力建设、回馈激励与惩罚退出等内容的志愿者管理制度。</w:t>
      </w:r>
    </w:p>
    <w:p w14:paraId="5B24EF74" w14:textId="77777777" w:rsidR="00642E98" w:rsidRPr="00642E98" w:rsidRDefault="00642E98" w:rsidP="00642E98">
      <w:pPr>
        <w:ind w:firstLineChars="200" w:firstLine="420"/>
        <w:rPr>
          <w:rFonts w:ascii="宋体" w:eastAsia="宋体" w:hAnsi="宋体" w:cs="宋体" w:hint="eastAsia"/>
          <w:szCs w:val="21"/>
        </w:rPr>
      </w:pPr>
      <w:r w:rsidRPr="00642E98">
        <w:rPr>
          <w:rFonts w:ascii="宋体" w:eastAsia="宋体" w:hAnsi="宋体" w:cs="宋体"/>
          <w:szCs w:val="21"/>
        </w:rPr>
        <w:t>8</w:t>
      </w:r>
      <w:r w:rsidRPr="00642E98">
        <w:rPr>
          <w:rFonts w:ascii="宋体" w:eastAsia="宋体" w:hAnsi="宋体" w:cs="宋体" w:hint="eastAsia"/>
          <w:szCs w:val="21"/>
        </w:rPr>
        <w:t>、注重科技赋能。充分利用“智慧党建”“智慧民政”系统、深圳社区</w:t>
      </w:r>
      <w:proofErr w:type="gramStart"/>
      <w:r w:rsidRPr="00642E98">
        <w:rPr>
          <w:rFonts w:ascii="宋体" w:eastAsia="宋体" w:hAnsi="宋体" w:cs="宋体" w:hint="eastAsia"/>
          <w:szCs w:val="21"/>
        </w:rPr>
        <w:t>家园网</w:t>
      </w:r>
      <w:proofErr w:type="gramEnd"/>
      <w:r w:rsidRPr="00642E98">
        <w:rPr>
          <w:rFonts w:ascii="宋体" w:eastAsia="宋体" w:hAnsi="宋体" w:cs="宋体" w:hint="eastAsia"/>
          <w:szCs w:val="21"/>
        </w:rPr>
        <w:t>等信息平台，开展服务项目问需等工作，用好社区党群服务中心信息管理平台，定期录入上传日常社区服务活动信息、资料等。</w:t>
      </w:r>
    </w:p>
    <w:p w14:paraId="3303126D" w14:textId="77777777" w:rsidR="00642E98" w:rsidRPr="00642E98" w:rsidRDefault="00642E98" w:rsidP="00642E98">
      <w:pPr>
        <w:ind w:firstLineChars="200" w:firstLine="420"/>
        <w:rPr>
          <w:rFonts w:ascii="宋体" w:eastAsia="宋体" w:hAnsi="宋体" w:cs="宋体" w:hint="eastAsia"/>
          <w:szCs w:val="21"/>
        </w:rPr>
      </w:pPr>
      <w:r w:rsidRPr="00642E98">
        <w:rPr>
          <w:rFonts w:ascii="宋体" w:eastAsia="宋体" w:hAnsi="宋体" w:cs="宋体"/>
          <w:szCs w:val="21"/>
        </w:rPr>
        <w:t>9</w:t>
      </w:r>
      <w:r w:rsidRPr="00642E98">
        <w:rPr>
          <w:rFonts w:ascii="宋体" w:eastAsia="宋体" w:hAnsi="宋体" w:cs="宋体" w:hint="eastAsia"/>
          <w:szCs w:val="21"/>
        </w:rPr>
        <w:t>、严格档案管理。服务项目要具有包含电子、纸质及其他媒介形式，涵盖行政、财务、人事、服务、评估等内容，以及对档案保管、使用与维护等方面</w:t>
      </w:r>
      <w:proofErr w:type="gramStart"/>
      <w:r w:rsidRPr="00642E98">
        <w:rPr>
          <w:rFonts w:ascii="宋体" w:eastAsia="宋体" w:hAnsi="宋体" w:cs="宋体" w:hint="eastAsia"/>
          <w:szCs w:val="21"/>
        </w:rPr>
        <w:t>作出</w:t>
      </w:r>
      <w:proofErr w:type="gramEnd"/>
      <w:r w:rsidRPr="00642E98">
        <w:rPr>
          <w:rFonts w:ascii="宋体" w:eastAsia="宋体" w:hAnsi="宋体" w:cs="宋体" w:hint="eastAsia"/>
          <w:szCs w:val="21"/>
        </w:rPr>
        <w:t>详细规定的制度性文件。更换服务机构时，中标单位须配合社区党委和居民委员将服务期内的档案资料(包括但不限于个案、小组、社区服务、家访电访、服务对象建档、志愿者建档、服务需求调研等与服务相关的档案资料)和项目资产等，配合移交给新服务机构，列明资料清单并签订移交协议书。</w:t>
      </w:r>
      <w:bookmarkEnd w:id="3"/>
    </w:p>
    <w:p w14:paraId="17E6BEE9" w14:textId="77777777" w:rsidR="00642E98" w:rsidRPr="00642E98" w:rsidRDefault="00642E98" w:rsidP="00642E98">
      <w:pPr>
        <w:ind w:firstLineChars="200" w:firstLine="420"/>
        <w:rPr>
          <w:rFonts w:ascii="宋体" w:eastAsia="宋体" w:hAnsi="宋体" w:cs="宋体" w:hint="eastAsia"/>
          <w:szCs w:val="21"/>
        </w:rPr>
      </w:pPr>
      <w:r w:rsidRPr="00642E98">
        <w:rPr>
          <w:rFonts w:ascii="宋体" w:eastAsia="宋体" w:hAnsi="宋体" w:cs="宋体" w:hint="eastAsia"/>
          <w:szCs w:val="21"/>
        </w:rPr>
        <w:t>10、在履约期间，因城市建设、法律变更、宏观政策、行政区划调整、采购单位管理需要或上级有关规定等原因导致需解除合同的，或需要调整具体服务社区、变更社区名称时，中标单位应无条件配合。</w:t>
      </w:r>
    </w:p>
    <w:p w14:paraId="0A36A5EC" w14:textId="77777777" w:rsidR="00642E98" w:rsidRPr="00642E98" w:rsidRDefault="00642E98" w:rsidP="00642E98">
      <w:pPr>
        <w:widowControl/>
        <w:ind w:firstLineChars="200" w:firstLine="480"/>
        <w:jc w:val="left"/>
        <w:rPr>
          <w:rFonts w:ascii="Times New Roman" w:eastAsia="宋体" w:hAnsi="Times New Roman" w:cs="Times New Roman"/>
          <w:kern w:val="0"/>
          <w:sz w:val="24"/>
          <w:szCs w:val="24"/>
        </w:rPr>
      </w:pPr>
    </w:p>
    <w:p w14:paraId="6D8807D4" w14:textId="77777777" w:rsidR="00642E98" w:rsidRPr="00642E98" w:rsidRDefault="00642E98" w:rsidP="00642E98">
      <w:pPr>
        <w:ind w:firstLineChars="150" w:firstLine="316"/>
        <w:rPr>
          <w:rFonts w:ascii="Times New Roman" w:eastAsia="宋体" w:hAnsi="Times New Roman" w:cs="Times New Roman"/>
          <w:b/>
          <w:szCs w:val="24"/>
        </w:rPr>
      </w:pPr>
      <w:r w:rsidRPr="00642E98">
        <w:rPr>
          <w:rFonts w:ascii="Times New Roman" w:eastAsia="宋体" w:hAnsi="Times New Roman" w:cs="Times New Roman" w:hint="eastAsia"/>
          <w:b/>
          <w:szCs w:val="24"/>
        </w:rPr>
        <w:t>（三）项目人员要求</w:t>
      </w:r>
    </w:p>
    <w:p w14:paraId="16A13998" w14:textId="77777777" w:rsidR="00642E98" w:rsidRPr="00642E98" w:rsidRDefault="00642E98" w:rsidP="00642E98">
      <w:pPr>
        <w:widowControl/>
        <w:ind w:firstLineChars="200" w:firstLine="420"/>
        <w:jc w:val="left"/>
        <w:rPr>
          <w:rFonts w:ascii="Times New Roman" w:eastAsia="宋体" w:hAnsi="Times New Roman" w:cs="Times New Roman"/>
          <w:kern w:val="0"/>
          <w:sz w:val="24"/>
          <w:szCs w:val="24"/>
        </w:rPr>
      </w:pPr>
      <w:r w:rsidRPr="00642E98">
        <w:rPr>
          <w:rFonts w:ascii="宋体" w:eastAsia="宋体" w:hAnsi="宋体" w:cs="宋体" w:hint="eastAsia"/>
          <w:szCs w:val="21"/>
        </w:rPr>
        <w:t>1、基本人员要求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604"/>
        <w:gridCol w:w="933"/>
        <w:gridCol w:w="1477"/>
        <w:gridCol w:w="893"/>
        <w:gridCol w:w="879"/>
        <w:gridCol w:w="879"/>
      </w:tblGrid>
      <w:tr w:rsidR="00642E98" w:rsidRPr="00642E98" w14:paraId="7E1E0D9E" w14:textId="77777777" w:rsidTr="00C75808">
        <w:tc>
          <w:tcPr>
            <w:tcW w:w="380" w:type="pct"/>
            <w:vAlign w:val="center"/>
          </w:tcPr>
          <w:p w14:paraId="422B2D26" w14:textId="77777777" w:rsidR="00642E98" w:rsidRPr="00642E98" w:rsidRDefault="00642E98" w:rsidP="00642E98">
            <w:pPr>
              <w:jc w:val="center"/>
              <w:rPr>
                <w:rFonts w:ascii="Calibri" w:eastAsia="宋体" w:hAnsi="Calibri" w:cs="Times New Roman"/>
                <w:b/>
                <w:szCs w:val="21"/>
              </w:rPr>
            </w:pPr>
            <w:r w:rsidRPr="00642E98">
              <w:rPr>
                <w:rFonts w:ascii="Calibri" w:eastAsia="宋体" w:hAnsi="Calibri" w:cs="Times New Roman"/>
                <w:b/>
                <w:color w:val="000000"/>
                <w:kern w:val="0"/>
                <w:szCs w:val="21"/>
              </w:rPr>
              <w:t>序号</w:t>
            </w:r>
          </w:p>
        </w:tc>
        <w:tc>
          <w:tcPr>
            <w:tcW w:w="1569" w:type="pct"/>
            <w:vAlign w:val="center"/>
          </w:tcPr>
          <w:p w14:paraId="0D6FD5BD" w14:textId="77777777" w:rsidR="00642E98" w:rsidRPr="00642E98" w:rsidRDefault="00642E98" w:rsidP="00642E98">
            <w:pPr>
              <w:jc w:val="center"/>
              <w:rPr>
                <w:rFonts w:ascii="Calibri" w:eastAsia="宋体" w:hAnsi="Calibri" w:cs="Times New Roman"/>
                <w:b/>
                <w:szCs w:val="21"/>
              </w:rPr>
            </w:pPr>
            <w:r w:rsidRPr="00642E98">
              <w:rPr>
                <w:rFonts w:ascii="Calibri" w:eastAsia="宋体" w:hAnsi="Calibri" w:cs="Times New Roman"/>
                <w:b/>
                <w:color w:val="000000"/>
                <w:kern w:val="0"/>
                <w:szCs w:val="21"/>
              </w:rPr>
              <w:t>党群服务中心</w:t>
            </w:r>
          </w:p>
        </w:tc>
        <w:tc>
          <w:tcPr>
            <w:tcW w:w="562" w:type="pct"/>
            <w:vAlign w:val="center"/>
          </w:tcPr>
          <w:p w14:paraId="1667595A" w14:textId="77777777" w:rsidR="00642E98" w:rsidRPr="00642E98" w:rsidRDefault="00642E98" w:rsidP="00642E98">
            <w:pPr>
              <w:jc w:val="center"/>
              <w:rPr>
                <w:rFonts w:ascii="Calibri" w:eastAsia="宋体" w:hAnsi="Calibri" w:cs="Times New Roman"/>
                <w:b/>
                <w:szCs w:val="21"/>
              </w:rPr>
            </w:pPr>
            <w:r w:rsidRPr="00642E98">
              <w:rPr>
                <w:rFonts w:ascii="Calibri" w:eastAsia="宋体" w:hAnsi="Calibri" w:cs="Times New Roman"/>
                <w:b/>
                <w:color w:val="000000"/>
                <w:kern w:val="0"/>
                <w:szCs w:val="21"/>
              </w:rPr>
              <w:t>总数</w:t>
            </w:r>
          </w:p>
        </w:tc>
        <w:tc>
          <w:tcPr>
            <w:tcW w:w="890" w:type="pct"/>
            <w:vAlign w:val="center"/>
          </w:tcPr>
          <w:p w14:paraId="15DB932F" w14:textId="77777777" w:rsidR="00642E98" w:rsidRPr="00642E98" w:rsidRDefault="00642E98" w:rsidP="00642E98">
            <w:pPr>
              <w:jc w:val="center"/>
              <w:rPr>
                <w:rFonts w:ascii="Calibri" w:eastAsia="宋体" w:hAnsi="Calibri" w:cs="Times New Roman"/>
                <w:b/>
                <w:szCs w:val="21"/>
              </w:rPr>
            </w:pPr>
            <w:r w:rsidRPr="00642E98">
              <w:rPr>
                <w:rFonts w:ascii="Calibri" w:eastAsia="宋体" w:hAnsi="Calibri" w:cs="Times New Roman"/>
                <w:b/>
                <w:color w:val="000000"/>
                <w:kern w:val="0"/>
                <w:szCs w:val="21"/>
              </w:rPr>
              <w:t>行政服务人员人数</w:t>
            </w:r>
          </w:p>
        </w:tc>
        <w:tc>
          <w:tcPr>
            <w:tcW w:w="538" w:type="pct"/>
            <w:vAlign w:val="center"/>
          </w:tcPr>
          <w:p w14:paraId="23AA4279" w14:textId="77777777" w:rsidR="00642E98" w:rsidRPr="00642E98" w:rsidRDefault="00642E98" w:rsidP="00642E98">
            <w:pPr>
              <w:jc w:val="center"/>
              <w:rPr>
                <w:rFonts w:ascii="Calibri" w:eastAsia="宋体" w:hAnsi="Calibri" w:cs="Times New Roman"/>
                <w:b/>
                <w:szCs w:val="21"/>
              </w:rPr>
            </w:pPr>
            <w:r w:rsidRPr="00642E98">
              <w:rPr>
                <w:rFonts w:ascii="Calibri" w:eastAsia="宋体" w:hAnsi="Calibri" w:cs="Times New Roman"/>
                <w:b/>
                <w:color w:val="000000"/>
                <w:kern w:val="0"/>
                <w:szCs w:val="21"/>
              </w:rPr>
              <w:t>初级社工</w:t>
            </w:r>
          </w:p>
        </w:tc>
        <w:tc>
          <w:tcPr>
            <w:tcW w:w="530" w:type="pct"/>
            <w:vAlign w:val="center"/>
          </w:tcPr>
          <w:p w14:paraId="55C4F1F9" w14:textId="77777777" w:rsidR="00642E98" w:rsidRPr="00642E98" w:rsidRDefault="00642E98" w:rsidP="00642E98">
            <w:pPr>
              <w:jc w:val="center"/>
              <w:rPr>
                <w:rFonts w:ascii="Calibri" w:eastAsia="宋体" w:hAnsi="Calibri" w:cs="Times New Roman"/>
                <w:b/>
                <w:szCs w:val="21"/>
              </w:rPr>
            </w:pPr>
            <w:r w:rsidRPr="00642E98">
              <w:rPr>
                <w:rFonts w:ascii="Calibri" w:eastAsia="宋体" w:hAnsi="Calibri" w:cs="Times New Roman"/>
                <w:b/>
                <w:color w:val="000000"/>
                <w:kern w:val="0"/>
                <w:szCs w:val="21"/>
              </w:rPr>
              <w:t>中级社工</w:t>
            </w:r>
          </w:p>
        </w:tc>
        <w:tc>
          <w:tcPr>
            <w:tcW w:w="530" w:type="pct"/>
            <w:vAlign w:val="center"/>
          </w:tcPr>
          <w:p w14:paraId="7F83CB60" w14:textId="77777777" w:rsidR="00642E98" w:rsidRPr="00642E98" w:rsidRDefault="00642E98" w:rsidP="00642E98">
            <w:pPr>
              <w:jc w:val="center"/>
              <w:rPr>
                <w:rFonts w:ascii="Calibri" w:eastAsia="宋体" w:hAnsi="Calibri" w:cs="Times New Roman"/>
                <w:b/>
                <w:kern w:val="0"/>
                <w:szCs w:val="21"/>
              </w:rPr>
            </w:pPr>
            <w:r w:rsidRPr="00642E98">
              <w:rPr>
                <w:rFonts w:ascii="Calibri" w:eastAsia="宋体" w:hAnsi="Calibri" w:cs="Times New Roman"/>
                <w:b/>
                <w:kern w:val="0"/>
                <w:szCs w:val="21"/>
              </w:rPr>
              <w:t>中共党员数量</w:t>
            </w:r>
          </w:p>
        </w:tc>
      </w:tr>
      <w:tr w:rsidR="00642E98" w:rsidRPr="00642E98" w14:paraId="06D61E59" w14:textId="77777777" w:rsidTr="00C75808">
        <w:tc>
          <w:tcPr>
            <w:tcW w:w="380" w:type="pct"/>
            <w:vAlign w:val="center"/>
          </w:tcPr>
          <w:p w14:paraId="61FD6E64" w14:textId="77777777" w:rsidR="00642E98" w:rsidRPr="00642E98" w:rsidRDefault="00642E98" w:rsidP="00642E98">
            <w:pPr>
              <w:jc w:val="center"/>
              <w:rPr>
                <w:rFonts w:ascii="Calibri" w:eastAsia="宋体" w:hAnsi="Calibri" w:cs="Times New Roman"/>
                <w:szCs w:val="21"/>
              </w:rPr>
            </w:pPr>
            <w:r w:rsidRPr="00642E98">
              <w:rPr>
                <w:rFonts w:ascii="Calibri" w:eastAsia="宋体" w:hAnsi="Calibri" w:cs="Times New Roman"/>
                <w:color w:val="000000"/>
                <w:kern w:val="0"/>
                <w:szCs w:val="21"/>
              </w:rPr>
              <w:t>1</w:t>
            </w:r>
          </w:p>
        </w:tc>
        <w:tc>
          <w:tcPr>
            <w:tcW w:w="1569" w:type="pct"/>
            <w:vAlign w:val="center"/>
          </w:tcPr>
          <w:p w14:paraId="5280E63E" w14:textId="77777777" w:rsidR="00642E98" w:rsidRPr="00642E98" w:rsidRDefault="00642E98" w:rsidP="00642E98">
            <w:pPr>
              <w:jc w:val="center"/>
              <w:rPr>
                <w:rFonts w:ascii="Calibri" w:eastAsia="宋体" w:hAnsi="Calibri" w:cs="Times New Roman"/>
                <w:bCs/>
                <w:szCs w:val="21"/>
              </w:rPr>
            </w:pPr>
            <w:proofErr w:type="gramStart"/>
            <w:r w:rsidRPr="00642E98">
              <w:rPr>
                <w:rFonts w:ascii="宋体" w:eastAsia="宋体" w:hAnsi="宋体" w:cs="Times New Roman" w:hint="eastAsia"/>
                <w:szCs w:val="24"/>
              </w:rPr>
              <w:t>石壁龙</w:t>
            </w:r>
            <w:proofErr w:type="gramEnd"/>
            <w:r w:rsidRPr="00642E98">
              <w:rPr>
                <w:rFonts w:ascii="宋体" w:eastAsia="宋体" w:hAnsi="宋体" w:cs="Times New Roman" w:hint="eastAsia"/>
                <w:bCs/>
                <w:szCs w:val="21"/>
              </w:rPr>
              <w:t>社区党群服务中心</w:t>
            </w:r>
          </w:p>
        </w:tc>
        <w:tc>
          <w:tcPr>
            <w:tcW w:w="562" w:type="pct"/>
            <w:vAlign w:val="center"/>
          </w:tcPr>
          <w:p w14:paraId="360DB24A" w14:textId="77777777" w:rsidR="00642E98" w:rsidRPr="00642E98" w:rsidRDefault="00642E98" w:rsidP="00642E98">
            <w:pPr>
              <w:jc w:val="center"/>
              <w:rPr>
                <w:rFonts w:ascii="Calibri" w:eastAsia="宋体" w:hAnsi="Calibri" w:cs="Times New Roman"/>
                <w:szCs w:val="21"/>
              </w:rPr>
            </w:pPr>
            <w:r w:rsidRPr="00642E98">
              <w:rPr>
                <w:rFonts w:ascii="Calibri" w:eastAsia="宋体" w:hAnsi="Calibri" w:cs="Times New Roman"/>
                <w:color w:val="000000"/>
                <w:kern w:val="0"/>
                <w:szCs w:val="21"/>
              </w:rPr>
              <w:t>5</w:t>
            </w:r>
          </w:p>
        </w:tc>
        <w:tc>
          <w:tcPr>
            <w:tcW w:w="890" w:type="pct"/>
            <w:vAlign w:val="center"/>
          </w:tcPr>
          <w:p w14:paraId="467D8B96" w14:textId="77777777" w:rsidR="00642E98" w:rsidRPr="00642E98" w:rsidRDefault="00642E98" w:rsidP="00642E98">
            <w:pPr>
              <w:jc w:val="center"/>
              <w:rPr>
                <w:rFonts w:ascii="Calibri" w:eastAsia="宋体" w:hAnsi="Calibri" w:cs="Times New Roman"/>
                <w:szCs w:val="21"/>
              </w:rPr>
            </w:pPr>
            <w:r w:rsidRPr="00642E98">
              <w:rPr>
                <w:rFonts w:ascii="Calibri" w:eastAsia="宋体" w:hAnsi="Calibri" w:cs="Times New Roman"/>
                <w:color w:val="000000"/>
                <w:kern w:val="0"/>
                <w:szCs w:val="21"/>
              </w:rPr>
              <w:t>0</w:t>
            </w:r>
          </w:p>
        </w:tc>
        <w:tc>
          <w:tcPr>
            <w:tcW w:w="538" w:type="pct"/>
            <w:vAlign w:val="center"/>
          </w:tcPr>
          <w:p w14:paraId="5960D700" w14:textId="77777777" w:rsidR="00642E98" w:rsidRPr="00642E98" w:rsidRDefault="00642E98" w:rsidP="00642E98">
            <w:pPr>
              <w:jc w:val="center"/>
              <w:rPr>
                <w:rFonts w:ascii="Calibri" w:eastAsia="宋体" w:hAnsi="Calibri" w:cs="Times New Roman"/>
                <w:szCs w:val="21"/>
              </w:rPr>
            </w:pPr>
            <w:r w:rsidRPr="00642E98">
              <w:rPr>
                <w:rFonts w:ascii="Calibri" w:eastAsia="宋体" w:hAnsi="Calibri" w:cs="Times New Roman"/>
                <w:color w:val="000000"/>
                <w:kern w:val="0"/>
                <w:szCs w:val="21"/>
              </w:rPr>
              <w:t>4</w:t>
            </w:r>
          </w:p>
        </w:tc>
        <w:tc>
          <w:tcPr>
            <w:tcW w:w="530" w:type="pct"/>
            <w:vAlign w:val="center"/>
          </w:tcPr>
          <w:p w14:paraId="73250F36" w14:textId="77777777" w:rsidR="00642E98" w:rsidRPr="00642E98" w:rsidRDefault="00642E98" w:rsidP="00642E98">
            <w:pPr>
              <w:jc w:val="center"/>
              <w:rPr>
                <w:rFonts w:ascii="Calibri" w:eastAsia="宋体" w:hAnsi="Calibri" w:cs="Times New Roman"/>
                <w:szCs w:val="21"/>
              </w:rPr>
            </w:pPr>
            <w:r w:rsidRPr="00642E98">
              <w:rPr>
                <w:rFonts w:ascii="Calibri" w:eastAsia="宋体" w:hAnsi="Calibri" w:cs="Times New Roman"/>
                <w:color w:val="000000"/>
                <w:kern w:val="0"/>
                <w:szCs w:val="21"/>
              </w:rPr>
              <w:t>1</w:t>
            </w:r>
          </w:p>
        </w:tc>
        <w:tc>
          <w:tcPr>
            <w:tcW w:w="530" w:type="pct"/>
            <w:vAlign w:val="center"/>
          </w:tcPr>
          <w:p w14:paraId="6FC58041" w14:textId="77777777" w:rsidR="00642E98" w:rsidRPr="00642E98" w:rsidRDefault="00642E98" w:rsidP="00642E98">
            <w:pPr>
              <w:jc w:val="center"/>
              <w:rPr>
                <w:rFonts w:ascii="Calibri" w:eastAsia="宋体" w:hAnsi="Calibri" w:cs="Times New Roman"/>
                <w:kern w:val="0"/>
                <w:szCs w:val="21"/>
              </w:rPr>
            </w:pPr>
            <w:r w:rsidRPr="00642E98">
              <w:rPr>
                <w:rFonts w:ascii="Calibri" w:eastAsia="宋体" w:hAnsi="Calibri" w:cs="Times New Roman"/>
                <w:kern w:val="0"/>
                <w:szCs w:val="21"/>
              </w:rPr>
              <w:t>1</w:t>
            </w:r>
          </w:p>
        </w:tc>
      </w:tr>
      <w:tr w:rsidR="00642E98" w:rsidRPr="00642E98" w14:paraId="1E3FA6C7" w14:textId="77777777" w:rsidTr="00C75808">
        <w:tc>
          <w:tcPr>
            <w:tcW w:w="380" w:type="pct"/>
            <w:vAlign w:val="center"/>
          </w:tcPr>
          <w:p w14:paraId="5F5702FD" w14:textId="77777777" w:rsidR="00642E98" w:rsidRPr="00642E98" w:rsidRDefault="00642E98" w:rsidP="00642E98">
            <w:pPr>
              <w:jc w:val="center"/>
              <w:rPr>
                <w:rFonts w:ascii="Calibri" w:eastAsia="宋体" w:hAnsi="Calibri" w:cs="Times New Roman"/>
                <w:szCs w:val="21"/>
              </w:rPr>
            </w:pPr>
            <w:r w:rsidRPr="00642E98">
              <w:rPr>
                <w:rFonts w:ascii="Calibri" w:eastAsia="宋体" w:hAnsi="Calibri" w:cs="Times New Roman"/>
                <w:color w:val="000000"/>
                <w:kern w:val="0"/>
                <w:szCs w:val="21"/>
              </w:rPr>
              <w:t>2</w:t>
            </w:r>
          </w:p>
        </w:tc>
        <w:tc>
          <w:tcPr>
            <w:tcW w:w="1569" w:type="pct"/>
            <w:vAlign w:val="center"/>
          </w:tcPr>
          <w:p w14:paraId="281A88C4" w14:textId="77777777" w:rsidR="00642E98" w:rsidRPr="00642E98" w:rsidRDefault="00642E98" w:rsidP="00642E98">
            <w:pPr>
              <w:jc w:val="center"/>
              <w:rPr>
                <w:rFonts w:ascii="Calibri" w:eastAsia="宋体" w:hAnsi="Calibri" w:cs="Times New Roman"/>
                <w:bCs/>
                <w:szCs w:val="21"/>
              </w:rPr>
            </w:pPr>
            <w:r w:rsidRPr="00642E98">
              <w:rPr>
                <w:rFonts w:ascii="宋体" w:eastAsia="宋体" w:hAnsi="宋体" w:cs="Times New Roman" w:hint="eastAsia"/>
                <w:szCs w:val="24"/>
              </w:rPr>
              <w:t>云城</w:t>
            </w:r>
            <w:r w:rsidRPr="00642E98">
              <w:rPr>
                <w:rFonts w:ascii="宋体" w:eastAsia="宋体" w:hAnsi="宋体" w:cs="Times New Roman" w:hint="eastAsia"/>
                <w:bCs/>
                <w:szCs w:val="21"/>
              </w:rPr>
              <w:t>社区党群服务中心</w:t>
            </w:r>
          </w:p>
        </w:tc>
        <w:tc>
          <w:tcPr>
            <w:tcW w:w="562" w:type="pct"/>
            <w:vAlign w:val="center"/>
          </w:tcPr>
          <w:p w14:paraId="1CFD8D6A" w14:textId="77777777" w:rsidR="00642E98" w:rsidRPr="00642E98" w:rsidRDefault="00642E98" w:rsidP="00642E98">
            <w:pPr>
              <w:jc w:val="center"/>
              <w:rPr>
                <w:rFonts w:ascii="Calibri" w:eastAsia="宋体" w:hAnsi="Calibri" w:cs="Times New Roman"/>
                <w:szCs w:val="21"/>
              </w:rPr>
            </w:pPr>
            <w:r w:rsidRPr="00642E98">
              <w:rPr>
                <w:rFonts w:ascii="Calibri" w:eastAsia="宋体" w:hAnsi="Calibri" w:cs="Times New Roman"/>
                <w:color w:val="000000"/>
                <w:kern w:val="0"/>
                <w:szCs w:val="21"/>
              </w:rPr>
              <w:t>5</w:t>
            </w:r>
          </w:p>
        </w:tc>
        <w:tc>
          <w:tcPr>
            <w:tcW w:w="890" w:type="pct"/>
            <w:vAlign w:val="center"/>
          </w:tcPr>
          <w:p w14:paraId="4626D68D" w14:textId="77777777" w:rsidR="00642E98" w:rsidRPr="00642E98" w:rsidRDefault="00642E98" w:rsidP="00642E98">
            <w:pPr>
              <w:jc w:val="center"/>
              <w:rPr>
                <w:rFonts w:ascii="Calibri" w:eastAsia="宋体" w:hAnsi="Calibri" w:cs="Times New Roman"/>
                <w:szCs w:val="21"/>
              </w:rPr>
            </w:pPr>
            <w:r w:rsidRPr="00642E98">
              <w:rPr>
                <w:rFonts w:ascii="Calibri" w:eastAsia="宋体" w:hAnsi="Calibri" w:cs="Times New Roman"/>
                <w:color w:val="000000"/>
                <w:kern w:val="0"/>
                <w:szCs w:val="21"/>
              </w:rPr>
              <w:t>0</w:t>
            </w:r>
          </w:p>
        </w:tc>
        <w:tc>
          <w:tcPr>
            <w:tcW w:w="538" w:type="pct"/>
            <w:vAlign w:val="center"/>
          </w:tcPr>
          <w:p w14:paraId="5B01BE28" w14:textId="77777777" w:rsidR="00642E98" w:rsidRPr="00642E98" w:rsidRDefault="00642E98" w:rsidP="00642E98">
            <w:pPr>
              <w:jc w:val="center"/>
              <w:rPr>
                <w:rFonts w:ascii="Calibri" w:eastAsia="宋体" w:hAnsi="Calibri" w:cs="Times New Roman"/>
                <w:szCs w:val="21"/>
              </w:rPr>
            </w:pPr>
            <w:r w:rsidRPr="00642E98">
              <w:rPr>
                <w:rFonts w:ascii="Calibri" w:eastAsia="宋体" w:hAnsi="Calibri" w:cs="Times New Roman"/>
                <w:color w:val="000000"/>
                <w:kern w:val="0"/>
                <w:szCs w:val="21"/>
              </w:rPr>
              <w:t>4</w:t>
            </w:r>
          </w:p>
        </w:tc>
        <w:tc>
          <w:tcPr>
            <w:tcW w:w="530" w:type="pct"/>
            <w:vAlign w:val="center"/>
          </w:tcPr>
          <w:p w14:paraId="6CE8E3B0" w14:textId="77777777" w:rsidR="00642E98" w:rsidRPr="00642E98" w:rsidRDefault="00642E98" w:rsidP="00642E98">
            <w:pPr>
              <w:jc w:val="center"/>
              <w:rPr>
                <w:rFonts w:ascii="Calibri" w:eastAsia="宋体" w:hAnsi="Calibri" w:cs="Times New Roman"/>
                <w:szCs w:val="21"/>
              </w:rPr>
            </w:pPr>
            <w:r w:rsidRPr="00642E98">
              <w:rPr>
                <w:rFonts w:ascii="Calibri" w:eastAsia="宋体" w:hAnsi="Calibri" w:cs="Times New Roman"/>
                <w:color w:val="000000"/>
                <w:kern w:val="0"/>
                <w:szCs w:val="21"/>
              </w:rPr>
              <w:t>1</w:t>
            </w:r>
          </w:p>
        </w:tc>
        <w:tc>
          <w:tcPr>
            <w:tcW w:w="530" w:type="pct"/>
          </w:tcPr>
          <w:p w14:paraId="3D73CB00" w14:textId="77777777" w:rsidR="00642E98" w:rsidRPr="00642E98" w:rsidRDefault="00642E98" w:rsidP="00642E98">
            <w:pPr>
              <w:jc w:val="center"/>
              <w:rPr>
                <w:rFonts w:ascii="Calibri" w:eastAsia="宋体" w:hAnsi="Calibri" w:cs="Times New Roman"/>
                <w:kern w:val="0"/>
                <w:szCs w:val="21"/>
              </w:rPr>
            </w:pPr>
            <w:r w:rsidRPr="00642E98">
              <w:rPr>
                <w:rFonts w:ascii="Calibri" w:eastAsia="宋体" w:hAnsi="Calibri" w:cs="Times New Roman"/>
                <w:kern w:val="0"/>
                <w:szCs w:val="21"/>
              </w:rPr>
              <w:t>1</w:t>
            </w:r>
          </w:p>
        </w:tc>
      </w:tr>
      <w:tr w:rsidR="00642E98" w:rsidRPr="00642E98" w14:paraId="7C3D422F" w14:textId="77777777" w:rsidTr="00C75808">
        <w:tc>
          <w:tcPr>
            <w:tcW w:w="380" w:type="pct"/>
            <w:vAlign w:val="center"/>
          </w:tcPr>
          <w:p w14:paraId="0AEDE9BA" w14:textId="77777777" w:rsidR="00642E98" w:rsidRPr="00642E98" w:rsidRDefault="00642E98" w:rsidP="00642E98">
            <w:pPr>
              <w:jc w:val="center"/>
              <w:rPr>
                <w:rFonts w:ascii="Calibri" w:eastAsia="宋体" w:hAnsi="Calibri" w:cs="Times New Roman"/>
                <w:color w:val="000000"/>
                <w:kern w:val="0"/>
                <w:szCs w:val="21"/>
              </w:rPr>
            </w:pPr>
            <w:r w:rsidRPr="00642E98">
              <w:rPr>
                <w:rFonts w:ascii="Calibri" w:eastAsia="宋体" w:hAnsi="Calibri" w:cs="Times New Roman" w:hint="eastAsia"/>
                <w:color w:val="000000"/>
                <w:kern w:val="0"/>
                <w:szCs w:val="21"/>
              </w:rPr>
              <w:lastRenderedPageBreak/>
              <w:t>3</w:t>
            </w:r>
          </w:p>
        </w:tc>
        <w:tc>
          <w:tcPr>
            <w:tcW w:w="1569" w:type="pct"/>
            <w:vAlign w:val="center"/>
          </w:tcPr>
          <w:p w14:paraId="642C3858" w14:textId="77777777" w:rsidR="00642E98" w:rsidRPr="00642E98" w:rsidRDefault="00642E98" w:rsidP="00642E98">
            <w:pPr>
              <w:jc w:val="center"/>
              <w:rPr>
                <w:rFonts w:ascii="Calibri" w:eastAsia="宋体" w:hAnsi="Calibri" w:cs="Times New Roman"/>
                <w:kern w:val="0"/>
                <w:szCs w:val="21"/>
              </w:rPr>
            </w:pPr>
            <w:r w:rsidRPr="00642E98">
              <w:rPr>
                <w:rFonts w:ascii="宋体" w:eastAsia="宋体" w:hAnsi="宋体" w:cs="Times New Roman" w:hint="eastAsia"/>
                <w:szCs w:val="24"/>
              </w:rPr>
              <w:t>高铁新城</w:t>
            </w:r>
            <w:r w:rsidRPr="00642E98">
              <w:rPr>
                <w:rFonts w:ascii="宋体" w:eastAsia="宋体" w:hAnsi="宋体" w:cs="Times New Roman" w:hint="eastAsia"/>
                <w:bCs/>
                <w:szCs w:val="21"/>
              </w:rPr>
              <w:t>社区党群服务中心</w:t>
            </w:r>
          </w:p>
        </w:tc>
        <w:tc>
          <w:tcPr>
            <w:tcW w:w="562" w:type="pct"/>
            <w:vAlign w:val="center"/>
          </w:tcPr>
          <w:p w14:paraId="0F7A7584" w14:textId="77777777" w:rsidR="00642E98" w:rsidRPr="00642E98" w:rsidRDefault="00642E98" w:rsidP="00642E98">
            <w:pPr>
              <w:jc w:val="center"/>
              <w:rPr>
                <w:rFonts w:ascii="Calibri" w:eastAsia="宋体" w:hAnsi="Calibri" w:cs="Times New Roman"/>
                <w:color w:val="000000"/>
                <w:kern w:val="0"/>
                <w:szCs w:val="21"/>
              </w:rPr>
            </w:pPr>
            <w:r w:rsidRPr="00642E98">
              <w:rPr>
                <w:rFonts w:ascii="Calibri" w:eastAsia="宋体" w:hAnsi="Calibri" w:cs="Times New Roman"/>
                <w:color w:val="000000"/>
                <w:kern w:val="0"/>
                <w:szCs w:val="21"/>
              </w:rPr>
              <w:t>5</w:t>
            </w:r>
          </w:p>
        </w:tc>
        <w:tc>
          <w:tcPr>
            <w:tcW w:w="890" w:type="pct"/>
            <w:vAlign w:val="center"/>
          </w:tcPr>
          <w:p w14:paraId="67FB11DB" w14:textId="77777777" w:rsidR="00642E98" w:rsidRPr="00642E98" w:rsidRDefault="00642E98" w:rsidP="00642E98">
            <w:pPr>
              <w:jc w:val="center"/>
              <w:rPr>
                <w:rFonts w:ascii="Calibri" w:eastAsia="宋体" w:hAnsi="Calibri" w:cs="Times New Roman"/>
                <w:color w:val="000000"/>
                <w:kern w:val="0"/>
                <w:szCs w:val="21"/>
              </w:rPr>
            </w:pPr>
            <w:r w:rsidRPr="00642E98">
              <w:rPr>
                <w:rFonts w:ascii="Calibri" w:eastAsia="宋体" w:hAnsi="Calibri" w:cs="Times New Roman"/>
                <w:color w:val="000000"/>
                <w:kern w:val="0"/>
                <w:szCs w:val="21"/>
              </w:rPr>
              <w:t>0</w:t>
            </w:r>
          </w:p>
        </w:tc>
        <w:tc>
          <w:tcPr>
            <w:tcW w:w="538" w:type="pct"/>
            <w:vAlign w:val="center"/>
          </w:tcPr>
          <w:p w14:paraId="25E8F4A6" w14:textId="77777777" w:rsidR="00642E98" w:rsidRPr="00642E98" w:rsidRDefault="00642E98" w:rsidP="00642E98">
            <w:pPr>
              <w:jc w:val="center"/>
              <w:rPr>
                <w:rFonts w:ascii="Calibri" w:eastAsia="宋体" w:hAnsi="Calibri" w:cs="Times New Roman"/>
                <w:color w:val="000000"/>
                <w:kern w:val="0"/>
                <w:szCs w:val="21"/>
              </w:rPr>
            </w:pPr>
            <w:r w:rsidRPr="00642E98">
              <w:rPr>
                <w:rFonts w:ascii="Calibri" w:eastAsia="宋体" w:hAnsi="Calibri" w:cs="Times New Roman"/>
                <w:color w:val="000000"/>
                <w:kern w:val="0"/>
                <w:szCs w:val="21"/>
              </w:rPr>
              <w:t>4</w:t>
            </w:r>
          </w:p>
        </w:tc>
        <w:tc>
          <w:tcPr>
            <w:tcW w:w="530" w:type="pct"/>
            <w:vAlign w:val="center"/>
          </w:tcPr>
          <w:p w14:paraId="74FE41F8" w14:textId="77777777" w:rsidR="00642E98" w:rsidRPr="00642E98" w:rsidRDefault="00642E98" w:rsidP="00642E98">
            <w:pPr>
              <w:jc w:val="center"/>
              <w:rPr>
                <w:rFonts w:ascii="Calibri" w:eastAsia="宋体" w:hAnsi="Calibri" w:cs="Times New Roman"/>
                <w:color w:val="000000"/>
                <w:kern w:val="0"/>
                <w:szCs w:val="21"/>
              </w:rPr>
            </w:pPr>
            <w:r w:rsidRPr="00642E98">
              <w:rPr>
                <w:rFonts w:ascii="Calibri" w:eastAsia="宋体" w:hAnsi="Calibri" w:cs="Times New Roman"/>
                <w:color w:val="000000"/>
                <w:kern w:val="0"/>
                <w:szCs w:val="21"/>
              </w:rPr>
              <w:t>1</w:t>
            </w:r>
          </w:p>
        </w:tc>
        <w:tc>
          <w:tcPr>
            <w:tcW w:w="530" w:type="pct"/>
          </w:tcPr>
          <w:p w14:paraId="5935B3BD" w14:textId="77777777" w:rsidR="00642E98" w:rsidRPr="00642E98" w:rsidRDefault="00642E98" w:rsidP="00642E98">
            <w:pPr>
              <w:jc w:val="center"/>
              <w:rPr>
                <w:rFonts w:ascii="Calibri" w:eastAsia="宋体" w:hAnsi="Calibri" w:cs="Times New Roman"/>
                <w:kern w:val="0"/>
                <w:szCs w:val="21"/>
              </w:rPr>
            </w:pPr>
            <w:r w:rsidRPr="00642E98">
              <w:rPr>
                <w:rFonts w:ascii="Calibri" w:eastAsia="宋体" w:hAnsi="Calibri" w:cs="Times New Roman"/>
                <w:kern w:val="0"/>
                <w:szCs w:val="21"/>
              </w:rPr>
              <w:t>1</w:t>
            </w:r>
          </w:p>
        </w:tc>
      </w:tr>
      <w:tr w:rsidR="00642E98" w:rsidRPr="00642E98" w14:paraId="3D3F720E" w14:textId="77777777" w:rsidTr="00C75808">
        <w:trPr>
          <w:trHeight w:val="277"/>
        </w:trPr>
        <w:tc>
          <w:tcPr>
            <w:tcW w:w="1949" w:type="pct"/>
            <w:gridSpan w:val="2"/>
            <w:vAlign w:val="center"/>
          </w:tcPr>
          <w:p w14:paraId="5520EDD3" w14:textId="77777777" w:rsidR="00642E98" w:rsidRPr="00642E98" w:rsidRDefault="00642E98" w:rsidP="00642E98">
            <w:pPr>
              <w:jc w:val="center"/>
              <w:rPr>
                <w:rFonts w:ascii="Calibri" w:eastAsia="宋体" w:hAnsi="Calibri" w:cs="Times New Roman"/>
                <w:color w:val="000000"/>
                <w:kern w:val="0"/>
                <w:szCs w:val="21"/>
              </w:rPr>
            </w:pPr>
            <w:r w:rsidRPr="00642E98">
              <w:rPr>
                <w:rFonts w:ascii="Calibri" w:eastAsia="宋体" w:hAnsi="Calibri" w:cs="Times New Roman" w:hint="eastAsia"/>
                <w:color w:val="000000"/>
                <w:kern w:val="0"/>
                <w:szCs w:val="21"/>
              </w:rPr>
              <w:t>合计</w:t>
            </w:r>
            <w:r w:rsidRPr="00642E98">
              <w:rPr>
                <w:rFonts w:ascii="Calibri" w:eastAsia="宋体" w:hAnsi="Calibri" w:cs="Times New Roman"/>
                <w:color w:val="000000"/>
                <w:kern w:val="0"/>
                <w:szCs w:val="21"/>
              </w:rPr>
              <w:t>总数</w:t>
            </w:r>
          </w:p>
        </w:tc>
        <w:tc>
          <w:tcPr>
            <w:tcW w:w="562" w:type="pct"/>
            <w:vAlign w:val="center"/>
          </w:tcPr>
          <w:p w14:paraId="6B508F17" w14:textId="77777777" w:rsidR="00642E98" w:rsidRPr="00642E98" w:rsidRDefault="00642E98" w:rsidP="00642E98">
            <w:pPr>
              <w:jc w:val="center"/>
              <w:rPr>
                <w:rFonts w:ascii="Calibri" w:eastAsia="宋体" w:hAnsi="Calibri" w:cs="Times New Roman" w:hint="eastAsia"/>
                <w:color w:val="000000"/>
                <w:kern w:val="0"/>
                <w:szCs w:val="21"/>
              </w:rPr>
            </w:pPr>
            <w:r w:rsidRPr="00642E98">
              <w:rPr>
                <w:rFonts w:ascii="Calibri" w:eastAsia="宋体" w:hAnsi="Calibri" w:cs="Times New Roman" w:hint="eastAsia"/>
                <w:color w:val="000000"/>
                <w:kern w:val="0"/>
                <w:szCs w:val="21"/>
              </w:rPr>
              <w:t>15</w:t>
            </w:r>
          </w:p>
        </w:tc>
        <w:tc>
          <w:tcPr>
            <w:tcW w:w="890" w:type="pct"/>
            <w:vAlign w:val="center"/>
          </w:tcPr>
          <w:p w14:paraId="0C8E6496" w14:textId="77777777" w:rsidR="00642E98" w:rsidRPr="00642E98" w:rsidRDefault="00642E98" w:rsidP="00642E98">
            <w:pPr>
              <w:jc w:val="center"/>
              <w:rPr>
                <w:rFonts w:ascii="Calibri" w:eastAsia="宋体" w:hAnsi="Calibri" w:cs="Times New Roman"/>
                <w:color w:val="000000"/>
                <w:kern w:val="0"/>
                <w:szCs w:val="21"/>
              </w:rPr>
            </w:pPr>
            <w:r w:rsidRPr="00642E98">
              <w:rPr>
                <w:rFonts w:ascii="Calibri" w:eastAsia="宋体" w:hAnsi="Calibri" w:cs="Times New Roman"/>
                <w:color w:val="000000"/>
                <w:kern w:val="0"/>
                <w:szCs w:val="21"/>
              </w:rPr>
              <w:t>0</w:t>
            </w:r>
          </w:p>
        </w:tc>
        <w:tc>
          <w:tcPr>
            <w:tcW w:w="538" w:type="pct"/>
            <w:vAlign w:val="center"/>
          </w:tcPr>
          <w:p w14:paraId="4DB59274" w14:textId="77777777" w:rsidR="00642E98" w:rsidRPr="00642E98" w:rsidRDefault="00642E98" w:rsidP="00642E98">
            <w:pPr>
              <w:jc w:val="center"/>
              <w:rPr>
                <w:rFonts w:ascii="Calibri" w:eastAsia="宋体" w:hAnsi="Calibri" w:cs="Times New Roman" w:hint="eastAsia"/>
                <w:color w:val="000000"/>
                <w:kern w:val="0"/>
                <w:szCs w:val="21"/>
              </w:rPr>
            </w:pPr>
            <w:r w:rsidRPr="00642E98">
              <w:rPr>
                <w:rFonts w:ascii="Calibri" w:eastAsia="宋体" w:hAnsi="Calibri" w:cs="Times New Roman" w:hint="eastAsia"/>
                <w:color w:val="000000"/>
                <w:kern w:val="0"/>
                <w:szCs w:val="21"/>
              </w:rPr>
              <w:t>12</w:t>
            </w:r>
          </w:p>
        </w:tc>
        <w:tc>
          <w:tcPr>
            <w:tcW w:w="530" w:type="pct"/>
            <w:vAlign w:val="center"/>
          </w:tcPr>
          <w:p w14:paraId="49C03C50" w14:textId="77777777" w:rsidR="00642E98" w:rsidRPr="00642E98" w:rsidRDefault="00642E98" w:rsidP="00642E98">
            <w:pPr>
              <w:jc w:val="center"/>
              <w:rPr>
                <w:rFonts w:ascii="Calibri" w:eastAsia="宋体" w:hAnsi="Calibri" w:cs="Times New Roman"/>
                <w:color w:val="000000"/>
                <w:kern w:val="0"/>
                <w:szCs w:val="21"/>
              </w:rPr>
            </w:pPr>
            <w:r w:rsidRPr="00642E98">
              <w:rPr>
                <w:rFonts w:ascii="Calibri" w:eastAsia="宋体" w:hAnsi="Calibri" w:cs="Times New Roman" w:hint="eastAsia"/>
                <w:color w:val="000000"/>
                <w:kern w:val="0"/>
                <w:szCs w:val="21"/>
              </w:rPr>
              <w:t>3</w:t>
            </w:r>
          </w:p>
        </w:tc>
        <w:tc>
          <w:tcPr>
            <w:tcW w:w="530" w:type="pct"/>
            <w:vAlign w:val="center"/>
          </w:tcPr>
          <w:p w14:paraId="6ED6B089" w14:textId="77777777" w:rsidR="00642E98" w:rsidRPr="00642E98" w:rsidRDefault="00642E98" w:rsidP="00642E98">
            <w:pPr>
              <w:jc w:val="center"/>
              <w:rPr>
                <w:rFonts w:ascii="Calibri" w:eastAsia="宋体" w:hAnsi="Calibri" w:cs="Times New Roman"/>
                <w:kern w:val="0"/>
                <w:szCs w:val="21"/>
              </w:rPr>
            </w:pPr>
            <w:r w:rsidRPr="00642E98">
              <w:rPr>
                <w:rFonts w:ascii="Calibri" w:eastAsia="宋体" w:hAnsi="Calibri" w:cs="Times New Roman"/>
                <w:kern w:val="0"/>
                <w:szCs w:val="21"/>
              </w:rPr>
              <w:t>--</w:t>
            </w:r>
          </w:p>
        </w:tc>
      </w:tr>
    </w:tbl>
    <w:p w14:paraId="46074758" w14:textId="77777777" w:rsidR="00642E98" w:rsidRPr="00642E98" w:rsidRDefault="00642E98" w:rsidP="00642E98">
      <w:pPr>
        <w:ind w:firstLineChars="200" w:firstLine="420"/>
        <w:rPr>
          <w:rFonts w:ascii="宋体" w:eastAsia="宋体" w:hAnsi="宋体" w:cs="宋体"/>
          <w:szCs w:val="21"/>
        </w:rPr>
      </w:pPr>
      <w:r w:rsidRPr="00642E98">
        <w:rPr>
          <w:rFonts w:ascii="宋体" w:eastAsia="宋体" w:hAnsi="宋体" w:cs="宋体" w:hint="eastAsia"/>
          <w:szCs w:val="21"/>
        </w:rPr>
        <w:t>2、本项目须配备项目督导服务，每月提供团体督导至少1次，每次不少于2个小时；每月提供个人督导至少1次，每人每次不少于1个小时。</w:t>
      </w:r>
    </w:p>
    <w:p w14:paraId="2048E705" w14:textId="77777777" w:rsidR="00642E98" w:rsidRPr="00642E98" w:rsidRDefault="00642E98" w:rsidP="00642E98">
      <w:pPr>
        <w:ind w:firstLineChars="200" w:firstLine="420"/>
        <w:rPr>
          <w:rFonts w:ascii="宋体" w:eastAsia="宋体" w:hAnsi="宋体" w:cs="宋体"/>
          <w:szCs w:val="21"/>
        </w:rPr>
      </w:pPr>
      <w:r w:rsidRPr="00642E98">
        <w:rPr>
          <w:rFonts w:ascii="宋体" w:eastAsia="宋体" w:hAnsi="宋体" w:cs="宋体" w:hint="eastAsia"/>
          <w:szCs w:val="21"/>
        </w:rPr>
        <w:t>3、</w:t>
      </w:r>
      <w:proofErr w:type="gramStart"/>
      <w:r w:rsidRPr="00642E98">
        <w:rPr>
          <w:rFonts w:ascii="宋体" w:eastAsia="宋体" w:hAnsi="宋体" w:cs="宋体" w:hint="eastAsia"/>
          <w:szCs w:val="21"/>
        </w:rPr>
        <w:t>以上社</w:t>
      </w:r>
      <w:proofErr w:type="gramEnd"/>
      <w:r w:rsidRPr="00642E98">
        <w:rPr>
          <w:rFonts w:ascii="宋体" w:eastAsia="宋体" w:hAnsi="宋体" w:cs="宋体" w:hint="eastAsia"/>
          <w:szCs w:val="21"/>
        </w:rPr>
        <w:t>工人员须进行岗位培训，且通过街道面试后才能上岗。</w:t>
      </w:r>
    </w:p>
    <w:p w14:paraId="27D35B72" w14:textId="77777777" w:rsidR="00642E98" w:rsidRPr="00642E98" w:rsidRDefault="00642E98" w:rsidP="00642E98">
      <w:pPr>
        <w:spacing w:after="120"/>
        <w:rPr>
          <w:rFonts w:ascii="Times New Roman" w:eastAsia="宋体" w:hAnsi="Times New Roman" w:cs="Times New Roman" w:hint="eastAsia"/>
          <w:szCs w:val="24"/>
        </w:rPr>
      </w:pPr>
    </w:p>
    <w:p w14:paraId="7267F9D4" w14:textId="77777777" w:rsidR="00642E98" w:rsidRPr="00642E98" w:rsidRDefault="00642E98" w:rsidP="00642E98">
      <w:pPr>
        <w:rPr>
          <w:rFonts w:ascii="宋体" w:eastAsia="宋体" w:hAnsi="宋体" w:cs="Times New Roman" w:hint="eastAsia"/>
          <w:b/>
          <w:bCs/>
          <w:color w:val="FF0000"/>
          <w:szCs w:val="21"/>
        </w:rPr>
      </w:pPr>
      <w:r w:rsidRPr="00642E98">
        <w:rPr>
          <w:rFonts w:ascii="宋体" w:eastAsia="宋体" w:hAnsi="宋体" w:cs="Times New Roman" w:hint="eastAsia"/>
          <w:b/>
          <w:bCs/>
          <w:color w:val="FF0000"/>
          <w:szCs w:val="21"/>
        </w:rPr>
        <w:t>★三、商务要求</w:t>
      </w:r>
    </w:p>
    <w:p w14:paraId="19E83CEB" w14:textId="77777777" w:rsidR="00642E98" w:rsidRPr="00642E98" w:rsidRDefault="00642E98" w:rsidP="00642E98">
      <w:pPr>
        <w:ind w:firstLineChars="200" w:firstLine="422"/>
        <w:rPr>
          <w:rFonts w:ascii="宋体" w:eastAsia="宋体" w:hAnsi="宋体" w:cs="宋体" w:hint="eastAsia"/>
          <w:bCs/>
          <w:color w:val="FF0000"/>
          <w:szCs w:val="24"/>
        </w:rPr>
      </w:pPr>
      <w:r w:rsidRPr="00642E98">
        <w:rPr>
          <w:rFonts w:ascii="宋体" w:eastAsia="宋体" w:hAnsi="宋体" w:cs="宋体" w:hint="eastAsia"/>
          <w:b/>
          <w:color w:val="FF0000"/>
          <w:szCs w:val="24"/>
        </w:rPr>
        <w:t>（一）服务期限：自合同签订或约定之日起5个月。</w:t>
      </w:r>
      <w:r w:rsidRPr="00642E98">
        <w:rPr>
          <w:rFonts w:ascii="宋体" w:eastAsia="宋体" w:hAnsi="宋体" w:cs="宋体" w:hint="eastAsia"/>
          <w:bCs/>
          <w:color w:val="FF0000"/>
          <w:szCs w:val="24"/>
        </w:rPr>
        <w:t xml:space="preserve"> </w:t>
      </w:r>
    </w:p>
    <w:p w14:paraId="7D75C36E" w14:textId="77777777" w:rsidR="00642E98" w:rsidRPr="00642E98" w:rsidRDefault="00642E98" w:rsidP="00642E98">
      <w:pPr>
        <w:ind w:firstLineChars="200" w:firstLine="422"/>
        <w:rPr>
          <w:rFonts w:ascii="Times New Roman" w:eastAsia="宋体" w:hAnsi="宋体" w:cs="Times New Roman"/>
          <w:b/>
          <w:kern w:val="0"/>
          <w:szCs w:val="21"/>
        </w:rPr>
      </w:pPr>
      <w:r w:rsidRPr="00642E98">
        <w:rPr>
          <w:rFonts w:ascii="Times New Roman" w:eastAsia="宋体" w:hAnsi="宋体" w:cs="Times New Roman" w:hint="eastAsia"/>
          <w:b/>
          <w:kern w:val="0"/>
          <w:szCs w:val="21"/>
        </w:rPr>
        <w:t>（二）报价要求</w:t>
      </w:r>
    </w:p>
    <w:p w14:paraId="29D75EC7" w14:textId="77777777" w:rsidR="00642E98" w:rsidRPr="00642E98" w:rsidRDefault="00642E98" w:rsidP="00642E98">
      <w:pPr>
        <w:widowControl/>
        <w:ind w:firstLineChars="200" w:firstLine="420"/>
        <w:jc w:val="left"/>
        <w:rPr>
          <w:rFonts w:ascii="宋体" w:eastAsia="宋体" w:hAnsi="宋体" w:cs="Times New Roman"/>
          <w:kern w:val="0"/>
          <w:szCs w:val="21"/>
        </w:rPr>
      </w:pPr>
      <w:r w:rsidRPr="00642E98">
        <w:rPr>
          <w:rFonts w:ascii="宋体" w:eastAsia="宋体" w:hAnsi="宋体" w:cs="Times New Roman" w:hint="eastAsia"/>
          <w:kern w:val="0"/>
          <w:szCs w:val="21"/>
        </w:rPr>
        <w:t>1.投标语言、币种：投标文件的语言为中文，以人民币为使用币种。</w:t>
      </w:r>
    </w:p>
    <w:p w14:paraId="465BD009" w14:textId="77777777" w:rsidR="00642E98" w:rsidRPr="00642E98" w:rsidRDefault="00642E98" w:rsidP="00642E98">
      <w:pPr>
        <w:widowControl/>
        <w:ind w:firstLineChars="200" w:firstLine="420"/>
        <w:jc w:val="left"/>
        <w:rPr>
          <w:rFonts w:ascii="宋体" w:eastAsia="宋体" w:hAnsi="宋体" w:cs="Times New Roman"/>
          <w:szCs w:val="21"/>
        </w:rPr>
      </w:pPr>
      <w:r w:rsidRPr="00642E98">
        <w:rPr>
          <w:rFonts w:ascii="宋体" w:eastAsia="宋体" w:hAnsi="宋体" w:cs="Times New Roman" w:hint="eastAsia"/>
          <w:kern w:val="0"/>
          <w:szCs w:val="21"/>
        </w:rPr>
        <w:t>2.</w:t>
      </w:r>
      <w:r w:rsidRPr="00642E98">
        <w:rPr>
          <w:rFonts w:ascii="宋体" w:eastAsia="宋体" w:hAnsi="宋体" w:cs="Times New Roman" w:hint="eastAsia"/>
          <w:szCs w:val="21"/>
        </w:rPr>
        <w:t>本项目投标报价采用包干制，应包括</w:t>
      </w:r>
      <w:r w:rsidRPr="00642E98">
        <w:rPr>
          <w:rFonts w:ascii="宋体" w:eastAsia="宋体" w:hAnsi="宋体" w:cs="Times New Roman" w:hint="eastAsia"/>
          <w:szCs w:val="24"/>
        </w:rPr>
        <w:t>人工费、设备费、差旅费等明细，</w:t>
      </w:r>
      <w:r w:rsidRPr="00642E98">
        <w:rPr>
          <w:rFonts w:ascii="宋体" w:eastAsia="宋体" w:hAnsi="宋体" w:cs="仿宋_GB2312" w:hint="eastAsia"/>
          <w:szCs w:val="24"/>
        </w:rPr>
        <w:t>总价包干，应包括服务成本、法定税费和利润等等一切费用。由供应商根据采购文件所提供的资料自行测算投标报价；供应商一旦报价，在执行合同期间不得再以任何理由要求采购人支付任何其他费用；一经中标，投标报价总价作为中标单位与采购单位签订的合同金额，合同期限内不做调整。</w:t>
      </w:r>
    </w:p>
    <w:p w14:paraId="4B48B7A5" w14:textId="77777777" w:rsidR="00642E98" w:rsidRPr="00642E98" w:rsidRDefault="00642E98" w:rsidP="00642E98">
      <w:pPr>
        <w:widowControl/>
        <w:ind w:firstLineChars="200" w:firstLine="420"/>
        <w:jc w:val="left"/>
        <w:rPr>
          <w:rFonts w:ascii="宋体" w:eastAsia="宋体" w:hAnsi="宋体" w:cs="Times New Roman"/>
          <w:kern w:val="0"/>
          <w:szCs w:val="21"/>
        </w:rPr>
      </w:pPr>
      <w:r w:rsidRPr="00642E98">
        <w:rPr>
          <w:rFonts w:ascii="宋体" w:eastAsia="宋体" w:hAnsi="宋体" w:cs="Times New Roman"/>
          <w:kern w:val="0"/>
          <w:szCs w:val="21"/>
        </w:rPr>
        <w:t>3</w:t>
      </w:r>
      <w:r w:rsidRPr="00642E98">
        <w:rPr>
          <w:rFonts w:ascii="宋体" w:eastAsia="宋体" w:hAnsi="宋体" w:cs="Times New Roman" w:hint="eastAsia"/>
          <w:kern w:val="0"/>
          <w:szCs w:val="21"/>
        </w:rPr>
        <w:t>.本项目财政控制金额为人民币</w:t>
      </w:r>
      <w:r w:rsidRPr="00642E98">
        <w:rPr>
          <w:rFonts w:ascii="宋体" w:eastAsia="宋体" w:hAnsi="宋体" w:cs="Times New Roman"/>
          <w:b/>
          <w:bCs/>
          <w:color w:val="FF0000"/>
          <w:kern w:val="0"/>
          <w:szCs w:val="21"/>
          <w:u w:val="single"/>
        </w:rPr>
        <w:t>837,500.00</w:t>
      </w:r>
      <w:r w:rsidRPr="00642E98">
        <w:rPr>
          <w:rFonts w:ascii="宋体" w:eastAsia="宋体" w:hAnsi="宋体" w:cs="Times New Roman" w:hint="eastAsia"/>
          <w:b/>
          <w:bCs/>
          <w:color w:val="FF0000"/>
          <w:kern w:val="0"/>
          <w:szCs w:val="21"/>
          <w:u w:val="single"/>
        </w:rPr>
        <w:t>元</w:t>
      </w:r>
      <w:r w:rsidRPr="00642E98">
        <w:rPr>
          <w:rFonts w:ascii="宋体" w:eastAsia="宋体" w:hAnsi="宋体" w:cs="Times New Roman" w:hint="eastAsia"/>
          <w:kern w:val="0"/>
          <w:szCs w:val="21"/>
        </w:rPr>
        <w:t>，投标人的投标总价均不得高于财政控制金额，否则视为无效投标。</w:t>
      </w:r>
    </w:p>
    <w:p w14:paraId="3FBA0EA2" w14:textId="77777777" w:rsidR="00642E98" w:rsidRPr="00642E98" w:rsidRDefault="00642E98" w:rsidP="00642E98">
      <w:pPr>
        <w:widowControl/>
        <w:ind w:firstLineChars="200" w:firstLine="420"/>
        <w:jc w:val="left"/>
        <w:rPr>
          <w:rFonts w:ascii="宋体" w:eastAsia="宋体" w:hAnsi="宋体" w:cs="Times New Roman"/>
          <w:kern w:val="0"/>
          <w:szCs w:val="21"/>
        </w:rPr>
      </w:pPr>
      <w:r w:rsidRPr="00642E98">
        <w:rPr>
          <w:rFonts w:ascii="宋体" w:eastAsia="宋体" w:hAnsi="宋体" w:cs="Times New Roman"/>
          <w:kern w:val="0"/>
          <w:szCs w:val="21"/>
        </w:rPr>
        <w:t>4</w:t>
      </w:r>
      <w:r w:rsidRPr="00642E98">
        <w:rPr>
          <w:rFonts w:ascii="宋体" w:eastAsia="宋体" w:hAnsi="宋体" w:cs="Times New Roman" w:hint="eastAsia"/>
          <w:kern w:val="0"/>
          <w:szCs w:val="21"/>
        </w:rPr>
        <w:t>.投标人应根据本企业的成本自行决定报价，但不得以低于其企业成本的报价投标。</w:t>
      </w:r>
    </w:p>
    <w:p w14:paraId="5FD02096" w14:textId="77777777" w:rsidR="00642E98" w:rsidRPr="00642E98" w:rsidRDefault="00642E98" w:rsidP="00642E98">
      <w:pPr>
        <w:widowControl/>
        <w:ind w:firstLineChars="200" w:firstLine="420"/>
        <w:jc w:val="left"/>
        <w:rPr>
          <w:rFonts w:ascii="宋体" w:eastAsia="宋体" w:hAnsi="宋体" w:cs="Times New Roman"/>
          <w:kern w:val="0"/>
          <w:szCs w:val="21"/>
        </w:rPr>
      </w:pPr>
      <w:r w:rsidRPr="00642E98">
        <w:rPr>
          <w:rFonts w:ascii="宋体" w:eastAsia="宋体" w:hAnsi="宋体" w:cs="Times New Roman"/>
          <w:kern w:val="0"/>
          <w:szCs w:val="21"/>
        </w:rPr>
        <w:t>5</w:t>
      </w:r>
      <w:r w:rsidRPr="00642E98">
        <w:rPr>
          <w:rFonts w:ascii="宋体" w:eastAsia="宋体" w:hAnsi="宋体" w:cs="Times New Roman" w:hint="eastAsia"/>
          <w:kern w:val="0"/>
          <w:szCs w:val="21"/>
        </w:rPr>
        <w:t>.除非采购机构通过修改招标文件予以更正，否则，投标人应毫无例外地按招标文件所列的清单</w:t>
      </w:r>
      <w:proofErr w:type="gramStart"/>
      <w:r w:rsidRPr="00642E98">
        <w:rPr>
          <w:rFonts w:ascii="宋体" w:eastAsia="宋体" w:hAnsi="宋体" w:cs="Times New Roman" w:hint="eastAsia"/>
          <w:kern w:val="0"/>
          <w:szCs w:val="21"/>
        </w:rPr>
        <w:t>中项目</w:t>
      </w:r>
      <w:proofErr w:type="gramEnd"/>
      <w:r w:rsidRPr="00642E98">
        <w:rPr>
          <w:rFonts w:ascii="宋体" w:eastAsia="宋体" w:hAnsi="宋体" w:cs="Times New Roman" w:hint="eastAsia"/>
          <w:kern w:val="0"/>
          <w:szCs w:val="21"/>
        </w:rPr>
        <w:t>和数量填报综合单价和合价。投标人未</w:t>
      </w:r>
      <w:proofErr w:type="gramStart"/>
      <w:r w:rsidRPr="00642E98">
        <w:rPr>
          <w:rFonts w:ascii="宋体" w:eastAsia="宋体" w:hAnsi="宋体" w:cs="Times New Roman" w:hint="eastAsia"/>
          <w:kern w:val="0"/>
          <w:szCs w:val="21"/>
        </w:rPr>
        <w:t>填综合</w:t>
      </w:r>
      <w:proofErr w:type="gramEnd"/>
      <w:r w:rsidRPr="00642E98">
        <w:rPr>
          <w:rFonts w:ascii="宋体" w:eastAsia="宋体" w:hAnsi="宋体" w:cs="Times New Roman" w:hint="eastAsia"/>
          <w:kern w:val="0"/>
          <w:szCs w:val="21"/>
        </w:rPr>
        <w:t>单价或合价的项目，在实施后，将不得以支付，并视作该项费用已包括在其它有价款的综合单价或合价内。</w:t>
      </w:r>
    </w:p>
    <w:p w14:paraId="4E7EFC20" w14:textId="77777777" w:rsidR="00642E98" w:rsidRPr="00642E98" w:rsidRDefault="00642E98" w:rsidP="00642E98">
      <w:pPr>
        <w:ind w:firstLineChars="200" w:firstLine="420"/>
        <w:rPr>
          <w:rFonts w:ascii="宋体" w:eastAsia="宋体" w:hAnsi="宋体" w:cs="宋体" w:hint="eastAsia"/>
          <w:b/>
          <w:color w:val="FF0000"/>
          <w:szCs w:val="21"/>
        </w:rPr>
      </w:pPr>
      <w:r w:rsidRPr="00642E98">
        <w:rPr>
          <w:rFonts w:ascii="宋体" w:eastAsia="宋体" w:hAnsi="宋体" w:cs="Times New Roman"/>
          <w:kern w:val="0"/>
          <w:szCs w:val="21"/>
        </w:rPr>
        <w:t>6.</w:t>
      </w:r>
      <w:r w:rsidRPr="00642E98">
        <w:rPr>
          <w:rFonts w:ascii="宋体" w:eastAsia="宋体" w:hAnsi="宋体" w:cs="Times New Roman" w:hint="eastAsia"/>
          <w:kern w:val="0"/>
          <w:szCs w:val="21"/>
        </w:rPr>
        <w:t>中标人应自行承担未来时期人工工资上调、劳动合同补偿和物价上涨等因素对服务价格造成的影响及风险，在合同期内不得以任何理由要求采购人增加任何费用。中标人不得将上述工作转包、分包或支解分包任何第三方。</w:t>
      </w:r>
    </w:p>
    <w:p w14:paraId="789B2519" w14:textId="77777777" w:rsidR="00642E98" w:rsidRPr="00642E98" w:rsidRDefault="00642E98" w:rsidP="00642E98">
      <w:pPr>
        <w:ind w:firstLineChars="200" w:firstLine="422"/>
        <w:rPr>
          <w:rFonts w:ascii="宋体" w:eastAsia="宋体" w:hAnsi="宋体" w:cs="Times New Roman"/>
          <w:b/>
          <w:szCs w:val="21"/>
        </w:rPr>
      </w:pPr>
      <w:r w:rsidRPr="00642E98">
        <w:rPr>
          <w:rFonts w:ascii="宋体" w:eastAsia="宋体" w:hAnsi="宋体" w:cs="Times New Roman" w:hint="eastAsia"/>
          <w:b/>
          <w:szCs w:val="21"/>
        </w:rPr>
        <w:t>（三）付款方式</w:t>
      </w:r>
    </w:p>
    <w:p w14:paraId="72EB293D" w14:textId="77777777" w:rsidR="00642E98" w:rsidRPr="00642E98" w:rsidRDefault="00642E98" w:rsidP="00642E98">
      <w:pPr>
        <w:widowControl/>
        <w:ind w:firstLineChars="200" w:firstLine="422"/>
        <w:jc w:val="left"/>
        <w:rPr>
          <w:rFonts w:ascii="宋体" w:eastAsia="宋体" w:hAnsi="宋体" w:cs="Times New Roman" w:hint="eastAsia"/>
          <w:b/>
          <w:bCs/>
          <w:color w:val="FF0000"/>
          <w:kern w:val="0"/>
          <w:szCs w:val="21"/>
        </w:rPr>
      </w:pPr>
      <w:r w:rsidRPr="00642E98">
        <w:rPr>
          <w:rFonts w:ascii="宋体" w:eastAsia="宋体" w:hAnsi="宋体" w:cs="Times New Roman" w:hint="eastAsia"/>
          <w:b/>
          <w:bCs/>
          <w:color w:val="FF0000"/>
          <w:kern w:val="0"/>
          <w:szCs w:val="21"/>
        </w:rPr>
        <w:t>1</w:t>
      </w:r>
      <w:r w:rsidRPr="00642E98">
        <w:rPr>
          <w:rFonts w:ascii="宋体" w:eastAsia="宋体" w:hAnsi="宋体" w:cs="Times New Roman"/>
          <w:b/>
          <w:bCs/>
          <w:color w:val="FF0000"/>
          <w:kern w:val="0"/>
          <w:szCs w:val="21"/>
        </w:rPr>
        <w:t>.</w:t>
      </w:r>
      <w:r w:rsidRPr="00642E98">
        <w:rPr>
          <w:rFonts w:ascii="宋体" w:eastAsia="宋体" w:hAnsi="宋体" w:cs="Times New Roman" w:hint="eastAsia"/>
          <w:b/>
          <w:bCs/>
          <w:color w:val="FF0000"/>
          <w:kern w:val="0"/>
          <w:szCs w:val="21"/>
        </w:rPr>
        <w:t>采购方根据项目进展情况，分期支付。</w:t>
      </w:r>
    </w:p>
    <w:p w14:paraId="4299FE6C" w14:textId="77777777" w:rsidR="00642E98" w:rsidRPr="00642E98" w:rsidRDefault="00642E98" w:rsidP="00642E98">
      <w:pPr>
        <w:widowControl/>
        <w:ind w:firstLineChars="200" w:firstLine="422"/>
        <w:jc w:val="left"/>
        <w:rPr>
          <w:rFonts w:ascii="宋体" w:eastAsia="宋体" w:hAnsi="宋体" w:cs="Times New Roman" w:hint="eastAsia"/>
          <w:b/>
          <w:bCs/>
          <w:color w:val="FF0000"/>
          <w:kern w:val="0"/>
          <w:szCs w:val="21"/>
        </w:rPr>
      </w:pPr>
      <w:r w:rsidRPr="00642E98">
        <w:rPr>
          <w:rFonts w:ascii="宋体" w:eastAsia="宋体" w:hAnsi="宋体" w:cs="Times New Roman" w:hint="eastAsia"/>
          <w:b/>
          <w:bCs/>
          <w:color w:val="FF0000"/>
          <w:kern w:val="0"/>
          <w:szCs w:val="21"/>
        </w:rPr>
        <w:t>合同服务期内，乙方需接受市、区主管部门组织的评估，</w:t>
      </w:r>
      <w:proofErr w:type="gramStart"/>
      <w:r w:rsidRPr="00642E98">
        <w:rPr>
          <w:rFonts w:ascii="宋体" w:eastAsia="宋体" w:hAnsi="宋体" w:cs="Times New Roman" w:hint="eastAsia"/>
          <w:b/>
          <w:bCs/>
          <w:color w:val="FF0000"/>
          <w:kern w:val="0"/>
          <w:szCs w:val="21"/>
        </w:rPr>
        <w:t>如遇市或</w:t>
      </w:r>
      <w:proofErr w:type="gramEnd"/>
      <w:r w:rsidRPr="00642E98">
        <w:rPr>
          <w:rFonts w:ascii="宋体" w:eastAsia="宋体" w:hAnsi="宋体" w:cs="Times New Roman" w:hint="eastAsia"/>
          <w:b/>
          <w:bCs/>
          <w:color w:val="FF0000"/>
          <w:kern w:val="0"/>
          <w:szCs w:val="21"/>
        </w:rPr>
        <w:t>区级评估</w:t>
      </w:r>
      <w:proofErr w:type="gramStart"/>
      <w:r w:rsidRPr="00642E98">
        <w:rPr>
          <w:rFonts w:ascii="宋体" w:eastAsia="宋体" w:hAnsi="宋体" w:cs="Times New Roman" w:hint="eastAsia"/>
          <w:b/>
          <w:bCs/>
          <w:color w:val="FF0000"/>
          <w:kern w:val="0"/>
          <w:szCs w:val="21"/>
        </w:rPr>
        <w:t>不</w:t>
      </w:r>
      <w:proofErr w:type="gramEnd"/>
      <w:r w:rsidRPr="00642E98">
        <w:rPr>
          <w:rFonts w:ascii="宋体" w:eastAsia="宋体" w:hAnsi="宋体" w:cs="Times New Roman" w:hint="eastAsia"/>
          <w:b/>
          <w:bCs/>
          <w:color w:val="FF0000"/>
          <w:kern w:val="0"/>
          <w:szCs w:val="21"/>
        </w:rPr>
        <w:t>台格，合同自评估结果公布之日起三个月内自行终止。服务经费按实际服务时间计算，乙方未按合同约定履行义务的，甲方有权要求乙方退还已拨付款项。</w:t>
      </w:r>
    </w:p>
    <w:p w14:paraId="28C2596A" w14:textId="77777777" w:rsidR="00642E98" w:rsidRPr="00642E98" w:rsidRDefault="00642E98" w:rsidP="00642E98">
      <w:pPr>
        <w:widowControl/>
        <w:ind w:firstLineChars="200" w:firstLine="422"/>
        <w:jc w:val="left"/>
        <w:rPr>
          <w:rFonts w:ascii="Times New Roman" w:eastAsia="宋体" w:hAnsi="Times New Roman" w:cs="Times New Roman"/>
          <w:color w:val="FF0000"/>
          <w:kern w:val="0"/>
          <w:sz w:val="24"/>
          <w:szCs w:val="24"/>
        </w:rPr>
      </w:pPr>
      <w:r w:rsidRPr="00642E98">
        <w:rPr>
          <w:rFonts w:ascii="宋体" w:eastAsia="宋体" w:hAnsi="宋体" w:cs="Times New Roman" w:hint="eastAsia"/>
          <w:b/>
          <w:bCs/>
          <w:color w:val="FF0000"/>
          <w:kern w:val="0"/>
          <w:szCs w:val="21"/>
        </w:rPr>
        <w:t>2</w:t>
      </w:r>
      <w:r w:rsidRPr="00642E98">
        <w:rPr>
          <w:rFonts w:ascii="宋体" w:eastAsia="宋体" w:hAnsi="宋体" w:cs="Times New Roman"/>
          <w:b/>
          <w:bCs/>
          <w:color w:val="FF0000"/>
          <w:kern w:val="0"/>
          <w:szCs w:val="21"/>
        </w:rPr>
        <w:t>.</w:t>
      </w:r>
      <w:r w:rsidRPr="00642E98">
        <w:rPr>
          <w:rFonts w:ascii="宋体" w:eastAsia="宋体" w:hAnsi="宋体" w:cs="Times New Roman" w:hint="eastAsia"/>
          <w:b/>
          <w:bCs/>
          <w:color w:val="FF0000"/>
          <w:kern w:val="0"/>
          <w:szCs w:val="21"/>
        </w:rPr>
        <w:t>因财政拨款或中标方原因导致的迟延支付，</w:t>
      </w:r>
      <w:proofErr w:type="gramStart"/>
      <w:r w:rsidRPr="00642E98">
        <w:rPr>
          <w:rFonts w:ascii="宋体" w:eastAsia="宋体" w:hAnsi="宋体" w:cs="Times New Roman" w:hint="eastAsia"/>
          <w:b/>
          <w:bCs/>
          <w:color w:val="FF0000"/>
          <w:kern w:val="0"/>
          <w:szCs w:val="21"/>
        </w:rPr>
        <w:t>不</w:t>
      </w:r>
      <w:proofErr w:type="gramEnd"/>
      <w:r w:rsidRPr="00642E98">
        <w:rPr>
          <w:rFonts w:ascii="宋体" w:eastAsia="宋体" w:hAnsi="宋体" w:cs="Times New Roman" w:hint="eastAsia"/>
          <w:b/>
          <w:bCs/>
          <w:color w:val="FF0000"/>
          <w:kern w:val="0"/>
          <w:szCs w:val="21"/>
        </w:rPr>
        <w:t>视为采购单位违约，中标单位仍应按合同约定履行义务。</w:t>
      </w:r>
    </w:p>
    <w:p w14:paraId="42ED0BBA" w14:textId="77777777" w:rsidR="00642E98" w:rsidRPr="00642E98" w:rsidRDefault="00642E98" w:rsidP="00642E98">
      <w:pPr>
        <w:widowControl/>
        <w:ind w:firstLineChars="200" w:firstLine="422"/>
        <w:jc w:val="left"/>
        <w:rPr>
          <w:rFonts w:ascii="宋体" w:eastAsia="宋体" w:hAnsi="宋体" w:cs="Times New Roman" w:hint="eastAsia"/>
          <w:b/>
          <w:bCs/>
          <w:color w:val="FF0000"/>
          <w:kern w:val="0"/>
          <w:szCs w:val="21"/>
        </w:rPr>
      </w:pPr>
      <w:r w:rsidRPr="00642E98">
        <w:rPr>
          <w:rFonts w:ascii="宋体" w:eastAsia="宋体" w:hAnsi="宋体" w:cs="Times New Roman"/>
          <w:b/>
          <w:bCs/>
          <w:color w:val="FF0000"/>
          <w:kern w:val="0"/>
          <w:szCs w:val="21"/>
        </w:rPr>
        <w:t>3</w:t>
      </w:r>
      <w:r w:rsidRPr="00642E98">
        <w:rPr>
          <w:rFonts w:ascii="宋体" w:eastAsia="宋体" w:hAnsi="宋体" w:cs="Times New Roman" w:hint="eastAsia"/>
          <w:b/>
          <w:bCs/>
          <w:color w:val="FF0000"/>
          <w:kern w:val="0"/>
          <w:szCs w:val="21"/>
        </w:rPr>
        <w:t>.如付款方式与深圳市南山区财政局相关规定有冲突，以深圳市南山区财政局相关规定为准。</w:t>
      </w:r>
    </w:p>
    <w:p w14:paraId="1AE7BEB5" w14:textId="77777777" w:rsidR="00642E98" w:rsidRPr="00642E98" w:rsidRDefault="00642E98" w:rsidP="00642E98">
      <w:pPr>
        <w:widowControl/>
        <w:ind w:firstLineChars="200" w:firstLine="422"/>
        <w:jc w:val="left"/>
        <w:rPr>
          <w:rFonts w:ascii="宋体" w:eastAsia="宋体" w:hAnsi="宋体" w:cs="Times New Roman" w:hint="eastAsia"/>
          <w:b/>
          <w:bCs/>
          <w:kern w:val="0"/>
          <w:szCs w:val="21"/>
        </w:rPr>
      </w:pPr>
      <w:bookmarkStart w:id="4" w:name="OLE_LINK3"/>
      <w:r w:rsidRPr="00642E98">
        <w:rPr>
          <w:rFonts w:ascii="宋体" w:eastAsia="宋体" w:hAnsi="宋体" w:cs="Times New Roman" w:hint="eastAsia"/>
          <w:b/>
          <w:kern w:val="0"/>
          <w:szCs w:val="21"/>
        </w:rPr>
        <w:t>（四）</w:t>
      </w:r>
      <w:r w:rsidRPr="00642E98">
        <w:rPr>
          <w:rFonts w:ascii="宋体" w:eastAsia="宋体" w:hAnsi="宋体" w:cs="Times New Roman" w:hint="eastAsia"/>
          <w:b/>
          <w:bCs/>
          <w:kern w:val="0"/>
          <w:szCs w:val="21"/>
        </w:rPr>
        <w:t>验收标准</w:t>
      </w:r>
    </w:p>
    <w:p w14:paraId="478BDAF4" w14:textId="77777777" w:rsidR="00642E98" w:rsidRPr="00642E98" w:rsidRDefault="00642E98" w:rsidP="00642E98">
      <w:pPr>
        <w:widowControl/>
        <w:ind w:firstLineChars="200" w:firstLine="420"/>
        <w:jc w:val="left"/>
        <w:rPr>
          <w:rFonts w:ascii="宋体" w:eastAsia="宋体" w:hAnsi="宋体" w:cs="Times New Roman" w:hint="eastAsia"/>
          <w:kern w:val="0"/>
          <w:szCs w:val="21"/>
        </w:rPr>
      </w:pPr>
      <w:r w:rsidRPr="00642E98">
        <w:rPr>
          <w:rFonts w:ascii="宋体" w:eastAsia="宋体" w:hAnsi="宋体" w:cs="Times New Roman" w:hint="eastAsia"/>
          <w:kern w:val="0"/>
          <w:szCs w:val="21"/>
        </w:rPr>
        <w:t>1.服务经过采购方检验认可后，签署验收报告；</w:t>
      </w:r>
    </w:p>
    <w:p w14:paraId="5B5B9B21" w14:textId="77777777" w:rsidR="00642E98" w:rsidRPr="00642E98" w:rsidRDefault="00642E98" w:rsidP="00642E98">
      <w:pPr>
        <w:widowControl/>
        <w:ind w:firstLineChars="200" w:firstLine="420"/>
        <w:jc w:val="left"/>
        <w:rPr>
          <w:rFonts w:ascii="宋体" w:eastAsia="宋体" w:hAnsi="宋体" w:cs="Times New Roman" w:hint="eastAsia"/>
          <w:kern w:val="0"/>
          <w:szCs w:val="21"/>
        </w:rPr>
      </w:pPr>
      <w:r w:rsidRPr="00642E98">
        <w:rPr>
          <w:rFonts w:ascii="宋体" w:eastAsia="宋体" w:hAnsi="宋体" w:cs="Times New Roman" w:hint="eastAsia"/>
          <w:kern w:val="0"/>
          <w:szCs w:val="21"/>
        </w:rPr>
        <w:t>2.履约验收依据招标文件和合同约定内容执行。</w:t>
      </w:r>
    </w:p>
    <w:bookmarkEnd w:id="4"/>
    <w:p w14:paraId="21C8BAD5" w14:textId="43EACD6B" w:rsidR="008E30C1" w:rsidRDefault="008E30C1" w:rsidP="00642E98">
      <w:pPr>
        <w:rPr>
          <w:rFonts w:hint="eastAsia"/>
        </w:rPr>
      </w:pPr>
    </w:p>
    <w:sectPr w:rsidR="008E30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E98"/>
    <w:rsid w:val="00642E98"/>
    <w:rsid w:val="008E30C1"/>
    <w:rsid w:val="00DA21E5"/>
    <w:rsid w:val="00F12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A6B7"/>
  <w15:chartTrackingRefBased/>
  <w15:docId w15:val="{2BFA9AFF-02B5-48A1-930B-140A47CF6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42E9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42E9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42E9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42E9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42E98"/>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642E98"/>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42E9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E9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42E9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E9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42E9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42E9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42E98"/>
    <w:rPr>
      <w:rFonts w:cstheme="majorBidi"/>
      <w:color w:val="0F4761" w:themeColor="accent1" w:themeShade="BF"/>
      <w:sz w:val="28"/>
      <w:szCs w:val="28"/>
    </w:rPr>
  </w:style>
  <w:style w:type="character" w:customStyle="1" w:styleId="50">
    <w:name w:val="标题 5 字符"/>
    <w:basedOn w:val="a0"/>
    <w:link w:val="5"/>
    <w:uiPriority w:val="9"/>
    <w:semiHidden/>
    <w:rsid w:val="00642E98"/>
    <w:rPr>
      <w:rFonts w:cstheme="majorBidi"/>
      <w:color w:val="0F4761" w:themeColor="accent1" w:themeShade="BF"/>
      <w:sz w:val="24"/>
      <w:szCs w:val="24"/>
    </w:rPr>
  </w:style>
  <w:style w:type="character" w:customStyle="1" w:styleId="60">
    <w:name w:val="标题 6 字符"/>
    <w:basedOn w:val="a0"/>
    <w:link w:val="6"/>
    <w:uiPriority w:val="9"/>
    <w:semiHidden/>
    <w:rsid w:val="00642E98"/>
    <w:rPr>
      <w:rFonts w:cstheme="majorBidi"/>
      <w:b/>
      <w:bCs/>
      <w:color w:val="0F4761" w:themeColor="accent1" w:themeShade="BF"/>
    </w:rPr>
  </w:style>
  <w:style w:type="character" w:customStyle="1" w:styleId="70">
    <w:name w:val="标题 7 字符"/>
    <w:basedOn w:val="a0"/>
    <w:link w:val="7"/>
    <w:uiPriority w:val="9"/>
    <w:semiHidden/>
    <w:rsid w:val="00642E98"/>
    <w:rPr>
      <w:rFonts w:cstheme="majorBidi"/>
      <w:b/>
      <w:bCs/>
      <w:color w:val="595959" w:themeColor="text1" w:themeTint="A6"/>
    </w:rPr>
  </w:style>
  <w:style w:type="character" w:customStyle="1" w:styleId="80">
    <w:name w:val="标题 8 字符"/>
    <w:basedOn w:val="a0"/>
    <w:link w:val="8"/>
    <w:uiPriority w:val="9"/>
    <w:semiHidden/>
    <w:rsid w:val="00642E98"/>
    <w:rPr>
      <w:rFonts w:cstheme="majorBidi"/>
      <w:color w:val="595959" w:themeColor="text1" w:themeTint="A6"/>
    </w:rPr>
  </w:style>
  <w:style w:type="character" w:customStyle="1" w:styleId="90">
    <w:name w:val="标题 9 字符"/>
    <w:basedOn w:val="a0"/>
    <w:link w:val="9"/>
    <w:uiPriority w:val="9"/>
    <w:semiHidden/>
    <w:rsid w:val="00642E98"/>
    <w:rPr>
      <w:rFonts w:eastAsiaTheme="majorEastAsia" w:cstheme="majorBidi"/>
      <w:color w:val="595959" w:themeColor="text1" w:themeTint="A6"/>
    </w:rPr>
  </w:style>
  <w:style w:type="paragraph" w:styleId="a3">
    <w:name w:val="Title"/>
    <w:basedOn w:val="a"/>
    <w:next w:val="a"/>
    <w:link w:val="a4"/>
    <w:uiPriority w:val="10"/>
    <w:qFormat/>
    <w:rsid w:val="00642E9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E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E9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E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E98"/>
    <w:pPr>
      <w:spacing w:before="160" w:after="160"/>
      <w:jc w:val="center"/>
    </w:pPr>
    <w:rPr>
      <w:i/>
      <w:iCs/>
      <w:color w:val="404040" w:themeColor="text1" w:themeTint="BF"/>
    </w:rPr>
  </w:style>
  <w:style w:type="character" w:customStyle="1" w:styleId="a8">
    <w:name w:val="引用 字符"/>
    <w:basedOn w:val="a0"/>
    <w:link w:val="a7"/>
    <w:uiPriority w:val="29"/>
    <w:rsid w:val="00642E98"/>
    <w:rPr>
      <w:i/>
      <w:iCs/>
      <w:color w:val="404040" w:themeColor="text1" w:themeTint="BF"/>
    </w:rPr>
  </w:style>
  <w:style w:type="paragraph" w:styleId="a9">
    <w:name w:val="List Paragraph"/>
    <w:basedOn w:val="a"/>
    <w:uiPriority w:val="34"/>
    <w:qFormat/>
    <w:rsid w:val="00642E98"/>
    <w:pPr>
      <w:ind w:left="720"/>
      <w:contextualSpacing/>
    </w:pPr>
  </w:style>
  <w:style w:type="character" w:styleId="aa">
    <w:name w:val="Intense Emphasis"/>
    <w:basedOn w:val="a0"/>
    <w:uiPriority w:val="21"/>
    <w:qFormat/>
    <w:rsid w:val="00642E98"/>
    <w:rPr>
      <w:i/>
      <w:iCs/>
      <w:color w:val="0F4761" w:themeColor="accent1" w:themeShade="BF"/>
    </w:rPr>
  </w:style>
  <w:style w:type="paragraph" w:styleId="ab">
    <w:name w:val="Intense Quote"/>
    <w:basedOn w:val="a"/>
    <w:next w:val="a"/>
    <w:link w:val="ac"/>
    <w:uiPriority w:val="30"/>
    <w:qFormat/>
    <w:rsid w:val="00642E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42E98"/>
    <w:rPr>
      <w:i/>
      <w:iCs/>
      <w:color w:val="0F4761" w:themeColor="accent1" w:themeShade="BF"/>
    </w:rPr>
  </w:style>
  <w:style w:type="character" w:styleId="ad">
    <w:name w:val="Intense Reference"/>
    <w:basedOn w:val="a0"/>
    <w:uiPriority w:val="32"/>
    <w:qFormat/>
    <w:rsid w:val="00642E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1206</Words>
  <Characters>6879</Characters>
  <Application>Microsoft Office Word</Application>
  <DocSecurity>0</DocSecurity>
  <Lines>57</Lines>
  <Paragraphs>16</Paragraphs>
  <ScaleCrop>false</ScaleCrop>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dc:creator>
  <cp:keywords/>
  <dc:description/>
  <cp:lastModifiedBy>zheng</cp:lastModifiedBy>
  <cp:revision>1</cp:revision>
  <dcterms:created xsi:type="dcterms:W3CDTF">2025-07-14T09:51:00Z</dcterms:created>
  <dcterms:modified xsi:type="dcterms:W3CDTF">2025-07-14T09:52:00Z</dcterms:modified>
</cp:coreProperties>
</file>