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11ABB" w14:textId="77777777" w:rsidR="007922C0" w:rsidRPr="007922C0" w:rsidRDefault="007922C0" w:rsidP="007922C0">
      <w:pPr>
        <w:keepNext/>
        <w:keepLines/>
        <w:spacing w:after="0" w:line="360" w:lineRule="auto"/>
        <w:jc w:val="center"/>
        <w:outlineLvl w:val="0"/>
        <w:rPr>
          <w:rFonts w:ascii="宋体" w:eastAsia="宋体" w:hAnsi="宋体" w:cs="宋体" w:hint="eastAsia"/>
          <w:b/>
          <w:kern w:val="44"/>
          <w:sz w:val="44"/>
          <w:szCs w:val="22"/>
          <w14:ligatures w14:val="none"/>
        </w:rPr>
      </w:pPr>
      <w:r w:rsidRPr="007922C0">
        <w:rPr>
          <w:rFonts w:ascii="宋体" w:eastAsia="宋体" w:hAnsi="宋体" w:cs="宋体" w:hint="eastAsia"/>
          <w:b/>
          <w:kern w:val="44"/>
          <w:sz w:val="44"/>
          <w:szCs w:val="22"/>
          <w14:ligatures w14:val="none"/>
        </w:rPr>
        <w:t xml:space="preserve">  </w:t>
      </w:r>
      <w:hyperlink w:anchor="_Toc488762883" w:history="1">
        <w:r w:rsidRPr="007922C0">
          <w:rPr>
            <w:rFonts w:ascii="宋体" w:eastAsia="宋体" w:hAnsi="宋体" w:cs="宋体" w:hint="eastAsia"/>
            <w:b/>
            <w:kern w:val="44"/>
            <w:sz w:val="44"/>
            <w:szCs w:val="22"/>
            <w14:ligatures w14:val="none"/>
          </w:rPr>
          <w:t>招标项目需求</w:t>
        </w:r>
      </w:hyperlink>
    </w:p>
    <w:p w14:paraId="154B6B7A" w14:textId="77777777" w:rsidR="007922C0" w:rsidRPr="007922C0" w:rsidRDefault="007922C0" w:rsidP="007922C0">
      <w:pPr>
        <w:spacing w:after="0" w:line="360" w:lineRule="auto"/>
        <w:ind w:firstLineChars="196" w:firstLine="413"/>
        <w:jc w:val="both"/>
        <w:rPr>
          <w:rFonts w:ascii="Times New Roman" w:eastAsia="宋体" w:hAnsi="Times New Roman" w:cs="Times New Roman"/>
          <w:b/>
          <w:sz w:val="21"/>
          <w14:ligatures w14:val="none"/>
        </w:rPr>
      </w:pPr>
      <w:r w:rsidRPr="007922C0">
        <w:rPr>
          <w:rFonts w:ascii="宋体" w:eastAsia="宋体" w:hAnsi="宋体" w:cs="Times New Roman" w:hint="eastAsia"/>
          <w:b/>
          <w:sz w:val="21"/>
          <w14:ligatures w14:val="none"/>
        </w:rPr>
        <w:t>一、项目概述</w:t>
      </w:r>
    </w:p>
    <w:p w14:paraId="0966DE3F"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本项目通过公开招标选取一家中标供应商，为采购单位提供食堂清洁和消杀服务。</w:t>
      </w:r>
    </w:p>
    <w:tbl>
      <w:tblPr>
        <w:tblpPr w:leftFromText="180" w:rightFromText="180" w:vertAnchor="text" w:horzAnchor="page" w:tblpX="1850" w:tblpY="260"/>
        <w:tblOverlap w:val="never"/>
        <w:tblW w:w="8338" w:type="dxa"/>
        <w:tblLayout w:type="fixed"/>
        <w:tblLook w:val="0000" w:firstRow="0" w:lastRow="0" w:firstColumn="0" w:lastColumn="0" w:noHBand="0" w:noVBand="0"/>
      </w:tblPr>
      <w:tblGrid>
        <w:gridCol w:w="1980"/>
        <w:gridCol w:w="1276"/>
        <w:gridCol w:w="1984"/>
        <w:gridCol w:w="1701"/>
        <w:gridCol w:w="1397"/>
      </w:tblGrid>
      <w:tr w:rsidR="007922C0" w:rsidRPr="007922C0" w14:paraId="025AAD47"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4A68CFD5" w14:textId="77777777" w:rsidR="007922C0" w:rsidRPr="007922C0" w:rsidRDefault="007922C0" w:rsidP="007922C0">
            <w:pPr>
              <w:widowControl/>
              <w:spacing w:after="0" w:line="360" w:lineRule="auto"/>
              <w:jc w:val="center"/>
              <w:textAlignment w:val="center"/>
              <w:rPr>
                <w:rFonts w:ascii="宋体" w:eastAsia="宋体" w:hAnsi="宋体" w:cs="Times New Roman" w:hint="eastAsia"/>
                <w:b/>
                <w:sz w:val="21"/>
                <w14:ligatures w14:val="none"/>
              </w:rPr>
            </w:pPr>
            <w:r w:rsidRPr="007922C0">
              <w:rPr>
                <w:rFonts w:ascii="宋体" w:eastAsia="宋体" w:hAnsi="宋体" w:cs="Times New Roman" w:hint="eastAsia"/>
                <w:b/>
                <w:sz w:val="21"/>
                <w14:ligatures w14:val="none"/>
              </w:rPr>
              <w:t>服务地点</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1F9FA04" w14:textId="77777777" w:rsidR="007922C0" w:rsidRPr="007922C0" w:rsidRDefault="007922C0" w:rsidP="007922C0">
            <w:pPr>
              <w:widowControl/>
              <w:spacing w:after="0" w:line="360" w:lineRule="auto"/>
              <w:jc w:val="center"/>
              <w:textAlignment w:val="center"/>
              <w:rPr>
                <w:rFonts w:ascii="宋体" w:eastAsia="宋体" w:hAnsi="宋体" w:cs="Times New Roman" w:hint="eastAsia"/>
                <w:b/>
                <w:sz w:val="21"/>
                <w14:ligatures w14:val="none"/>
              </w:rPr>
            </w:pPr>
            <w:r w:rsidRPr="007922C0">
              <w:rPr>
                <w:rFonts w:ascii="宋体" w:eastAsia="宋体" w:hAnsi="宋体" w:cs="Times New Roman" w:hint="eastAsia"/>
                <w:b/>
                <w:sz w:val="21"/>
                <w14:ligatures w14:val="none"/>
              </w:rPr>
              <w:t>面积（㎡）</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5DF94AE9" w14:textId="77777777" w:rsidR="007922C0" w:rsidRPr="007922C0" w:rsidRDefault="007922C0" w:rsidP="007922C0">
            <w:pPr>
              <w:widowControl/>
              <w:spacing w:after="0" w:line="360" w:lineRule="auto"/>
              <w:jc w:val="center"/>
              <w:textAlignment w:val="center"/>
              <w:rPr>
                <w:rFonts w:ascii="宋体" w:eastAsia="宋体" w:hAnsi="宋体" w:cs="Times New Roman" w:hint="eastAsia"/>
                <w:b/>
                <w:sz w:val="21"/>
                <w14:ligatures w14:val="none"/>
              </w:rPr>
            </w:pPr>
            <w:r w:rsidRPr="007922C0">
              <w:rPr>
                <w:rFonts w:ascii="宋体" w:eastAsia="宋体" w:hAnsi="宋体" w:cs="Times New Roman" w:hint="eastAsia"/>
                <w:b/>
                <w:sz w:val="21"/>
                <w14:ligatures w14:val="none"/>
              </w:rPr>
              <w:t>四害消杀频次</w:t>
            </w:r>
          </w:p>
        </w:tc>
        <w:tc>
          <w:tcPr>
            <w:tcW w:w="1701" w:type="dxa"/>
            <w:tcBorders>
              <w:top w:val="single" w:sz="4" w:space="0" w:color="000000"/>
              <w:left w:val="single" w:sz="4" w:space="0" w:color="000000"/>
              <w:bottom w:val="single" w:sz="4" w:space="0" w:color="000000"/>
              <w:right w:val="single" w:sz="4" w:space="0" w:color="000000"/>
            </w:tcBorders>
            <w:noWrap/>
            <w:vAlign w:val="center"/>
          </w:tcPr>
          <w:p w14:paraId="3FBBB638" w14:textId="77777777" w:rsidR="007922C0" w:rsidRPr="007922C0" w:rsidRDefault="007922C0" w:rsidP="007922C0">
            <w:pPr>
              <w:widowControl/>
              <w:spacing w:after="0" w:line="360" w:lineRule="auto"/>
              <w:jc w:val="center"/>
              <w:textAlignment w:val="center"/>
              <w:rPr>
                <w:rFonts w:ascii="宋体" w:eastAsia="宋体" w:hAnsi="宋体" w:cs="Times New Roman" w:hint="eastAsia"/>
                <w:b/>
                <w:sz w:val="21"/>
                <w14:ligatures w14:val="none"/>
              </w:rPr>
            </w:pPr>
            <w:r w:rsidRPr="007922C0">
              <w:rPr>
                <w:rFonts w:ascii="宋体" w:eastAsia="宋体" w:hAnsi="宋体" w:cs="Times New Roman" w:hint="eastAsia"/>
                <w:b/>
                <w:sz w:val="21"/>
                <w14:ligatures w14:val="none"/>
              </w:rPr>
              <w:t>清洁内容</w:t>
            </w:r>
          </w:p>
        </w:tc>
        <w:tc>
          <w:tcPr>
            <w:tcW w:w="1397" w:type="dxa"/>
            <w:tcBorders>
              <w:top w:val="single" w:sz="4" w:space="0" w:color="000000"/>
              <w:left w:val="single" w:sz="4" w:space="0" w:color="000000"/>
              <w:bottom w:val="single" w:sz="4" w:space="0" w:color="000000"/>
              <w:right w:val="single" w:sz="4" w:space="0" w:color="000000"/>
            </w:tcBorders>
            <w:noWrap/>
            <w:vAlign w:val="center"/>
          </w:tcPr>
          <w:p w14:paraId="1F4A5990" w14:textId="77777777" w:rsidR="007922C0" w:rsidRPr="007922C0" w:rsidRDefault="007922C0" w:rsidP="007922C0">
            <w:pPr>
              <w:widowControl/>
              <w:spacing w:after="0" w:line="360" w:lineRule="auto"/>
              <w:jc w:val="center"/>
              <w:textAlignment w:val="center"/>
              <w:rPr>
                <w:rFonts w:ascii="宋体" w:eastAsia="宋体" w:hAnsi="宋体" w:cs="Times New Roman" w:hint="eastAsia"/>
                <w:b/>
                <w:sz w:val="21"/>
                <w14:ligatures w14:val="none"/>
              </w:rPr>
            </w:pPr>
            <w:r w:rsidRPr="007922C0">
              <w:rPr>
                <w:rFonts w:ascii="宋体" w:eastAsia="宋体" w:hAnsi="宋体" w:cs="Times New Roman" w:hint="eastAsia"/>
                <w:b/>
                <w:sz w:val="21"/>
                <w14:ligatures w14:val="none"/>
              </w:rPr>
              <w:t>清洁频次</w:t>
            </w:r>
          </w:p>
        </w:tc>
      </w:tr>
      <w:tr w:rsidR="007922C0" w:rsidRPr="007922C0" w14:paraId="2D5BC834"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6BB6269A"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区委一楼厨房</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5F3C96C"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785</w:t>
            </w:r>
          </w:p>
        </w:tc>
        <w:tc>
          <w:tcPr>
            <w:tcW w:w="1984" w:type="dxa"/>
            <w:vMerge w:val="restart"/>
            <w:tcBorders>
              <w:top w:val="single" w:sz="4" w:space="0" w:color="000000"/>
              <w:left w:val="single" w:sz="4" w:space="0" w:color="000000"/>
              <w:bottom w:val="single" w:sz="4" w:space="0" w:color="000000"/>
              <w:right w:val="single" w:sz="4" w:space="0" w:color="000000"/>
            </w:tcBorders>
            <w:noWrap/>
            <w:vAlign w:val="center"/>
          </w:tcPr>
          <w:p w14:paraId="34831F28"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每周一次</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54F2317" w14:textId="77777777" w:rsidR="007922C0" w:rsidRPr="007922C0" w:rsidRDefault="007922C0" w:rsidP="007922C0">
            <w:pPr>
              <w:widowControl/>
              <w:spacing w:after="0" w:line="360" w:lineRule="auto"/>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炉头、油烟管横管、抽风机、净化器等。</w:t>
            </w:r>
          </w:p>
        </w:tc>
        <w:tc>
          <w:tcPr>
            <w:tcW w:w="1397" w:type="dxa"/>
            <w:vMerge w:val="restart"/>
            <w:tcBorders>
              <w:top w:val="single" w:sz="4" w:space="0" w:color="000000"/>
              <w:left w:val="single" w:sz="4" w:space="0" w:color="000000"/>
              <w:bottom w:val="single" w:sz="4" w:space="0" w:color="000000"/>
              <w:right w:val="single" w:sz="4" w:space="0" w:color="000000"/>
            </w:tcBorders>
            <w:noWrap/>
            <w:vAlign w:val="center"/>
          </w:tcPr>
          <w:p w14:paraId="6801EFDC"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每季度一次</w:t>
            </w:r>
          </w:p>
        </w:tc>
      </w:tr>
      <w:tr w:rsidR="007922C0" w:rsidRPr="007922C0" w14:paraId="764A9858"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351C4157"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区委二楼食堂</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8038744"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1076</w:t>
            </w:r>
          </w:p>
        </w:tc>
        <w:tc>
          <w:tcPr>
            <w:tcW w:w="1984" w:type="dxa"/>
            <w:vMerge/>
            <w:tcBorders>
              <w:top w:val="single" w:sz="4" w:space="0" w:color="000000"/>
              <w:left w:val="single" w:sz="4" w:space="0" w:color="000000"/>
              <w:bottom w:val="single" w:sz="4" w:space="0" w:color="000000"/>
              <w:right w:val="single" w:sz="4" w:space="0" w:color="000000"/>
            </w:tcBorders>
            <w:noWrap/>
            <w:vAlign w:val="center"/>
          </w:tcPr>
          <w:p w14:paraId="5A68FB51"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087E3470"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397" w:type="dxa"/>
            <w:vMerge/>
            <w:tcBorders>
              <w:top w:val="single" w:sz="4" w:space="0" w:color="000000"/>
              <w:left w:val="single" w:sz="4" w:space="0" w:color="000000"/>
              <w:bottom w:val="single" w:sz="4" w:space="0" w:color="000000"/>
              <w:right w:val="single" w:sz="4" w:space="0" w:color="000000"/>
            </w:tcBorders>
            <w:noWrap/>
            <w:vAlign w:val="center"/>
          </w:tcPr>
          <w:p w14:paraId="6CAE5047"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r>
      <w:tr w:rsidR="007922C0" w:rsidRPr="007922C0" w14:paraId="51601034"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26C35F2E"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区委三</w:t>
            </w:r>
            <w:proofErr w:type="gramStart"/>
            <w:r w:rsidRPr="007922C0">
              <w:rPr>
                <w:rFonts w:ascii="宋体" w:eastAsia="宋体" w:hAnsi="宋体" w:cs="Times New Roman" w:hint="eastAsia"/>
                <w:bCs/>
                <w:sz w:val="21"/>
                <w14:ligatures w14:val="none"/>
              </w:rPr>
              <w:t>楼机关</w:t>
            </w:r>
            <w:proofErr w:type="gramEnd"/>
            <w:r w:rsidRPr="007922C0">
              <w:rPr>
                <w:rFonts w:ascii="宋体" w:eastAsia="宋体" w:hAnsi="宋体" w:cs="Times New Roman" w:hint="eastAsia"/>
                <w:bCs/>
                <w:sz w:val="21"/>
                <w14:ligatures w14:val="none"/>
              </w:rPr>
              <w:t>餐厅</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0274140"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1038</w:t>
            </w:r>
          </w:p>
        </w:tc>
        <w:tc>
          <w:tcPr>
            <w:tcW w:w="1984" w:type="dxa"/>
            <w:vMerge/>
            <w:tcBorders>
              <w:top w:val="single" w:sz="4" w:space="0" w:color="000000"/>
              <w:left w:val="single" w:sz="4" w:space="0" w:color="000000"/>
              <w:bottom w:val="single" w:sz="4" w:space="0" w:color="000000"/>
              <w:right w:val="single" w:sz="4" w:space="0" w:color="000000"/>
            </w:tcBorders>
            <w:noWrap/>
            <w:vAlign w:val="center"/>
          </w:tcPr>
          <w:p w14:paraId="6CFF1069"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10257605"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397" w:type="dxa"/>
            <w:vMerge/>
            <w:tcBorders>
              <w:top w:val="single" w:sz="4" w:space="0" w:color="000000"/>
              <w:left w:val="single" w:sz="4" w:space="0" w:color="000000"/>
              <w:bottom w:val="single" w:sz="4" w:space="0" w:color="000000"/>
              <w:right w:val="single" w:sz="4" w:space="0" w:color="000000"/>
            </w:tcBorders>
            <w:noWrap/>
            <w:vAlign w:val="center"/>
          </w:tcPr>
          <w:p w14:paraId="082D6A9F"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r>
      <w:tr w:rsidR="007922C0" w:rsidRPr="007922C0" w14:paraId="4B88EDF9"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6D5A8ECD"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区委配餐厨房</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6254E9A"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296</w:t>
            </w:r>
          </w:p>
        </w:tc>
        <w:tc>
          <w:tcPr>
            <w:tcW w:w="1984" w:type="dxa"/>
            <w:vMerge/>
            <w:tcBorders>
              <w:top w:val="single" w:sz="4" w:space="0" w:color="000000"/>
              <w:left w:val="single" w:sz="4" w:space="0" w:color="000000"/>
              <w:bottom w:val="single" w:sz="4" w:space="0" w:color="000000"/>
              <w:right w:val="single" w:sz="4" w:space="0" w:color="000000"/>
            </w:tcBorders>
            <w:noWrap/>
            <w:vAlign w:val="center"/>
          </w:tcPr>
          <w:p w14:paraId="204534CD"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1A07618F"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397" w:type="dxa"/>
            <w:vMerge/>
            <w:tcBorders>
              <w:top w:val="single" w:sz="4" w:space="0" w:color="000000"/>
              <w:left w:val="single" w:sz="4" w:space="0" w:color="000000"/>
              <w:bottom w:val="single" w:sz="4" w:space="0" w:color="000000"/>
              <w:right w:val="single" w:sz="4" w:space="0" w:color="000000"/>
            </w:tcBorders>
            <w:noWrap/>
            <w:vAlign w:val="center"/>
          </w:tcPr>
          <w:p w14:paraId="2836708F"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r>
      <w:tr w:rsidR="007922C0" w:rsidRPr="007922C0" w14:paraId="0DDB06BE"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5F1E42FF"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国防大厦食堂</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6FD0CCD"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297</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54E0D7FB"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每半个月一次</w:t>
            </w: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50CAAB46"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397" w:type="dxa"/>
            <w:vMerge/>
            <w:tcBorders>
              <w:top w:val="single" w:sz="4" w:space="0" w:color="000000"/>
              <w:left w:val="single" w:sz="4" w:space="0" w:color="000000"/>
              <w:bottom w:val="single" w:sz="4" w:space="0" w:color="000000"/>
              <w:right w:val="single" w:sz="4" w:space="0" w:color="000000"/>
            </w:tcBorders>
            <w:noWrap/>
            <w:vAlign w:val="center"/>
          </w:tcPr>
          <w:p w14:paraId="0A197646"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r>
      <w:tr w:rsidR="007922C0" w:rsidRPr="007922C0" w14:paraId="39063788"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269E5A0D"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城管基地食堂</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3F172F3"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1108</w:t>
            </w: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00D3A009"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51AF1EE2"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397" w:type="dxa"/>
            <w:vMerge/>
            <w:tcBorders>
              <w:top w:val="single" w:sz="4" w:space="0" w:color="000000"/>
              <w:left w:val="single" w:sz="4" w:space="0" w:color="000000"/>
              <w:bottom w:val="single" w:sz="4" w:space="0" w:color="000000"/>
              <w:right w:val="single" w:sz="4" w:space="0" w:color="000000"/>
            </w:tcBorders>
            <w:noWrap/>
            <w:vAlign w:val="center"/>
          </w:tcPr>
          <w:p w14:paraId="4640A4FC"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r>
      <w:tr w:rsidR="007922C0" w:rsidRPr="007922C0" w14:paraId="3EA2D794"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3E8D2A08"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福康之家食堂</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89255A3"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282</w:t>
            </w:r>
          </w:p>
        </w:tc>
        <w:tc>
          <w:tcPr>
            <w:tcW w:w="1984" w:type="dxa"/>
            <w:vMerge/>
            <w:tcBorders>
              <w:top w:val="single" w:sz="4" w:space="0" w:color="000000"/>
              <w:left w:val="single" w:sz="4" w:space="0" w:color="000000"/>
              <w:bottom w:val="single" w:sz="4" w:space="0" w:color="000000"/>
              <w:right w:val="single" w:sz="4" w:space="0" w:color="000000"/>
            </w:tcBorders>
            <w:vAlign w:val="center"/>
          </w:tcPr>
          <w:p w14:paraId="30EC3B29"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1A671C7"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c>
          <w:tcPr>
            <w:tcW w:w="1397" w:type="dxa"/>
            <w:vMerge/>
            <w:tcBorders>
              <w:top w:val="single" w:sz="4" w:space="0" w:color="000000"/>
              <w:left w:val="single" w:sz="4" w:space="0" w:color="000000"/>
              <w:bottom w:val="single" w:sz="4" w:space="0" w:color="000000"/>
              <w:right w:val="single" w:sz="4" w:space="0" w:color="000000"/>
            </w:tcBorders>
            <w:noWrap/>
            <w:vAlign w:val="center"/>
          </w:tcPr>
          <w:p w14:paraId="1967CFFD" w14:textId="77777777" w:rsidR="007922C0" w:rsidRPr="007922C0" w:rsidRDefault="007922C0" w:rsidP="007922C0">
            <w:pPr>
              <w:spacing w:after="0" w:line="360" w:lineRule="auto"/>
              <w:jc w:val="center"/>
              <w:rPr>
                <w:rFonts w:ascii="宋体" w:eastAsia="宋体" w:hAnsi="宋体" w:cs="Times New Roman" w:hint="eastAsia"/>
                <w:bCs/>
                <w:sz w:val="21"/>
                <w14:ligatures w14:val="none"/>
              </w:rPr>
            </w:pPr>
          </w:p>
        </w:tc>
      </w:tr>
      <w:tr w:rsidR="007922C0" w:rsidRPr="007922C0" w14:paraId="57C2ABAD"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08352B3A"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金桂办餐厅</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AC7F71B"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176</w:t>
            </w:r>
          </w:p>
        </w:tc>
        <w:tc>
          <w:tcPr>
            <w:tcW w:w="1984" w:type="dxa"/>
            <w:vMerge w:val="restart"/>
            <w:tcBorders>
              <w:top w:val="single" w:sz="4" w:space="0" w:color="000000"/>
              <w:left w:val="single" w:sz="4" w:space="0" w:color="000000"/>
              <w:right w:val="single" w:sz="4" w:space="0" w:color="000000"/>
            </w:tcBorders>
            <w:noWrap/>
            <w:vAlign w:val="center"/>
          </w:tcPr>
          <w:p w14:paraId="645FB8FF"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每半个月一次</w:t>
            </w:r>
          </w:p>
        </w:tc>
        <w:tc>
          <w:tcPr>
            <w:tcW w:w="3098" w:type="dxa"/>
            <w:gridSpan w:val="2"/>
            <w:vMerge w:val="restart"/>
            <w:tcBorders>
              <w:top w:val="single" w:sz="4" w:space="0" w:color="000000"/>
              <w:left w:val="single" w:sz="4" w:space="0" w:color="000000"/>
              <w:right w:val="single" w:sz="4" w:space="0" w:color="000000"/>
            </w:tcBorders>
            <w:noWrap/>
            <w:vAlign w:val="center"/>
          </w:tcPr>
          <w:p w14:paraId="474907F2"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无需提供</w:t>
            </w:r>
          </w:p>
        </w:tc>
      </w:tr>
      <w:tr w:rsidR="007922C0" w:rsidRPr="007922C0" w14:paraId="4C44FCE7"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6240E0BD"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国创办餐厅</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DFAAB24"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539</w:t>
            </w:r>
          </w:p>
        </w:tc>
        <w:tc>
          <w:tcPr>
            <w:tcW w:w="1984" w:type="dxa"/>
            <w:vMerge/>
            <w:tcBorders>
              <w:left w:val="single" w:sz="4" w:space="0" w:color="000000"/>
              <w:right w:val="single" w:sz="4" w:space="0" w:color="000000"/>
            </w:tcBorders>
            <w:noWrap/>
            <w:vAlign w:val="center"/>
          </w:tcPr>
          <w:p w14:paraId="44848747" w14:textId="77777777" w:rsidR="007922C0" w:rsidRPr="007922C0" w:rsidRDefault="007922C0" w:rsidP="007922C0">
            <w:pPr>
              <w:spacing w:after="0" w:line="360" w:lineRule="auto"/>
              <w:jc w:val="center"/>
              <w:rPr>
                <w:rFonts w:ascii="宋体" w:eastAsia="宋体" w:hAnsi="宋体" w:cs="宋体" w:hint="eastAsia"/>
                <w:color w:val="000000"/>
                <w:sz w:val="24"/>
                <w14:ligatures w14:val="none"/>
              </w:rPr>
            </w:pPr>
          </w:p>
        </w:tc>
        <w:tc>
          <w:tcPr>
            <w:tcW w:w="3098" w:type="dxa"/>
            <w:gridSpan w:val="2"/>
            <w:vMerge/>
            <w:tcBorders>
              <w:left w:val="single" w:sz="4" w:space="0" w:color="000000"/>
              <w:right w:val="single" w:sz="4" w:space="0" w:color="000000"/>
            </w:tcBorders>
            <w:noWrap/>
            <w:vAlign w:val="center"/>
          </w:tcPr>
          <w:p w14:paraId="2B468ABB" w14:textId="77777777" w:rsidR="007922C0" w:rsidRPr="007922C0" w:rsidRDefault="007922C0" w:rsidP="007922C0">
            <w:pPr>
              <w:spacing w:after="0" w:line="360" w:lineRule="auto"/>
              <w:jc w:val="center"/>
              <w:rPr>
                <w:rFonts w:ascii="宋体" w:eastAsia="宋体" w:hAnsi="宋体" w:cs="宋体" w:hint="eastAsia"/>
                <w:color w:val="000000"/>
                <w:sz w:val="24"/>
                <w14:ligatures w14:val="none"/>
              </w:rPr>
            </w:pPr>
          </w:p>
        </w:tc>
      </w:tr>
      <w:tr w:rsidR="007922C0" w:rsidRPr="007922C0" w14:paraId="3F290464" w14:textId="77777777" w:rsidTr="00DD37D0">
        <w:trPr>
          <w:trHeight w:val="20"/>
        </w:trPr>
        <w:tc>
          <w:tcPr>
            <w:tcW w:w="1980" w:type="dxa"/>
            <w:tcBorders>
              <w:top w:val="single" w:sz="4" w:space="0" w:color="000000"/>
              <w:left w:val="single" w:sz="4" w:space="0" w:color="000000"/>
              <w:bottom w:val="single" w:sz="4" w:space="0" w:color="000000"/>
              <w:right w:val="single" w:sz="4" w:space="0" w:color="000000"/>
            </w:tcBorders>
            <w:noWrap/>
            <w:vAlign w:val="center"/>
          </w:tcPr>
          <w:p w14:paraId="0DA70303"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环水办餐厅</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B2B3C71" w14:textId="77777777" w:rsidR="007922C0" w:rsidRPr="007922C0" w:rsidRDefault="007922C0" w:rsidP="007922C0">
            <w:pPr>
              <w:widowControl/>
              <w:spacing w:after="0" w:line="360" w:lineRule="auto"/>
              <w:jc w:val="center"/>
              <w:textAlignment w:val="center"/>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428</w:t>
            </w:r>
          </w:p>
        </w:tc>
        <w:tc>
          <w:tcPr>
            <w:tcW w:w="1984" w:type="dxa"/>
            <w:vMerge/>
            <w:tcBorders>
              <w:left w:val="single" w:sz="4" w:space="0" w:color="000000"/>
              <w:bottom w:val="single" w:sz="4" w:space="0" w:color="000000"/>
              <w:right w:val="single" w:sz="4" w:space="0" w:color="000000"/>
            </w:tcBorders>
            <w:noWrap/>
            <w:vAlign w:val="center"/>
          </w:tcPr>
          <w:p w14:paraId="24BA974A" w14:textId="77777777" w:rsidR="007922C0" w:rsidRPr="007922C0" w:rsidRDefault="007922C0" w:rsidP="007922C0">
            <w:pPr>
              <w:spacing w:after="0" w:line="360" w:lineRule="auto"/>
              <w:jc w:val="center"/>
              <w:rPr>
                <w:rFonts w:ascii="宋体" w:eastAsia="宋体" w:hAnsi="宋体" w:cs="宋体" w:hint="eastAsia"/>
                <w:color w:val="000000"/>
                <w:sz w:val="24"/>
                <w14:ligatures w14:val="none"/>
              </w:rPr>
            </w:pPr>
          </w:p>
        </w:tc>
        <w:tc>
          <w:tcPr>
            <w:tcW w:w="3098" w:type="dxa"/>
            <w:gridSpan w:val="2"/>
            <w:vMerge/>
            <w:tcBorders>
              <w:left w:val="single" w:sz="4" w:space="0" w:color="000000"/>
              <w:bottom w:val="single" w:sz="4" w:space="0" w:color="000000"/>
              <w:right w:val="single" w:sz="4" w:space="0" w:color="000000"/>
            </w:tcBorders>
            <w:noWrap/>
            <w:vAlign w:val="center"/>
          </w:tcPr>
          <w:p w14:paraId="254ABC5D" w14:textId="77777777" w:rsidR="007922C0" w:rsidRPr="007922C0" w:rsidRDefault="007922C0" w:rsidP="007922C0">
            <w:pPr>
              <w:spacing w:after="0" w:line="360" w:lineRule="auto"/>
              <w:jc w:val="center"/>
              <w:rPr>
                <w:rFonts w:ascii="宋体" w:eastAsia="宋体" w:hAnsi="宋体" w:cs="宋体" w:hint="eastAsia"/>
                <w:color w:val="000000"/>
                <w:sz w:val="24"/>
                <w14:ligatures w14:val="none"/>
              </w:rPr>
            </w:pPr>
          </w:p>
        </w:tc>
      </w:tr>
    </w:tbl>
    <w:p w14:paraId="239A4A8B" w14:textId="77777777" w:rsidR="007922C0" w:rsidRPr="007922C0" w:rsidRDefault="007922C0" w:rsidP="007922C0">
      <w:pPr>
        <w:spacing w:afterLines="101" w:after="315" w:line="360" w:lineRule="auto"/>
        <w:ind w:firstLineChars="200" w:firstLine="422"/>
        <w:rPr>
          <w:rFonts w:ascii="宋体" w:eastAsia="宋体" w:hAnsi="宋体" w:cs="Times New Roman" w:hint="eastAsia"/>
          <w:b/>
          <w:sz w:val="21"/>
          <w14:ligatures w14:val="none"/>
        </w:rPr>
      </w:pPr>
      <w:r w:rsidRPr="007922C0">
        <w:rPr>
          <w:rFonts w:ascii="宋体" w:eastAsia="宋体" w:hAnsi="宋体" w:cs="Times New Roman" w:hint="eastAsia"/>
          <w:b/>
          <w:sz w:val="21"/>
          <w14:ligatures w14:val="none"/>
        </w:rPr>
        <w:t>注:根据采购人的实际需求可增加或减少清洁和消杀的频次。</w:t>
      </w:r>
    </w:p>
    <w:p w14:paraId="712A84A5" w14:textId="77777777" w:rsidR="007922C0" w:rsidRPr="007922C0" w:rsidRDefault="007922C0" w:rsidP="007922C0">
      <w:pPr>
        <w:spacing w:after="0" w:line="360" w:lineRule="auto"/>
        <w:ind w:firstLineChars="200" w:firstLine="422"/>
        <w:rPr>
          <w:rFonts w:ascii="宋体" w:eastAsia="宋体" w:hAnsi="宋体" w:cs="Times New Roman" w:hint="eastAsia"/>
          <w:b/>
          <w:sz w:val="21"/>
          <w14:ligatures w14:val="none"/>
        </w:rPr>
      </w:pPr>
      <w:r w:rsidRPr="007922C0">
        <w:rPr>
          <w:rFonts w:ascii="宋体" w:eastAsia="宋体" w:hAnsi="宋体" w:cs="Times New Roman" w:hint="eastAsia"/>
          <w:b/>
          <w:sz w:val="21"/>
          <w14:ligatures w14:val="none"/>
        </w:rPr>
        <w:t>二、</w:t>
      </w:r>
      <w:r w:rsidRPr="007922C0">
        <w:rPr>
          <w:rFonts w:ascii="Times New Roman" w:eastAsia="宋体" w:hAnsi="Times New Roman" w:cs="Times New Roman" w:hint="eastAsia"/>
          <w:b/>
          <w:sz w:val="21"/>
          <w14:ligatures w14:val="none"/>
        </w:rPr>
        <w:t>技术要求</w:t>
      </w:r>
    </w:p>
    <w:p w14:paraId="072F9918" w14:textId="77777777" w:rsidR="007922C0" w:rsidRPr="007922C0" w:rsidRDefault="007922C0" w:rsidP="007922C0">
      <w:pPr>
        <w:autoSpaceDE w:val="0"/>
        <w:spacing w:after="0" w:line="360" w:lineRule="auto"/>
        <w:jc w:val="center"/>
        <w:rPr>
          <w:rFonts w:ascii="宋体" w:eastAsia="宋体" w:hAnsi="宋体" w:cs="Times New Roman" w:hint="eastAsia"/>
          <w:bCs/>
          <w:sz w:val="21"/>
          <w14:ligatures w14:val="none"/>
        </w:rPr>
      </w:pPr>
      <w:r w:rsidRPr="007922C0">
        <w:rPr>
          <w:rFonts w:ascii="宋体" w:eastAsia="宋体" w:hAnsi="宋体" w:cs="Times New Roman" w:hint="eastAsia"/>
          <w:b/>
          <w:bCs/>
          <w:sz w:val="21"/>
          <w14:ligatures w14:val="none"/>
        </w:rPr>
        <w:t>（一）服务清单</w:t>
      </w:r>
    </w:p>
    <w:p w14:paraId="4810D79A"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1.厨房及餐厅“四害”（老鼠、蟑螂、蚊虫和苍蝇）消杀；</w:t>
      </w:r>
    </w:p>
    <w:p w14:paraId="492C1D64"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2.厨房油烟净化器、抽风机、烟管清洗；</w:t>
      </w:r>
    </w:p>
    <w:p w14:paraId="3C705521"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3.厨房清洗（炉灶具、空调、荷台、层架、吊柜等）；</w:t>
      </w:r>
    </w:p>
    <w:p w14:paraId="3C7E97A0"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4.就餐区域地面、天花、空调、墙面、玻璃等清洗。</w:t>
      </w:r>
    </w:p>
    <w:p w14:paraId="5F8B9749" w14:textId="77777777" w:rsidR="007922C0" w:rsidRPr="007922C0" w:rsidRDefault="007922C0" w:rsidP="007922C0">
      <w:pPr>
        <w:spacing w:after="0" w:line="360" w:lineRule="auto"/>
        <w:rPr>
          <w:rFonts w:ascii="宋体" w:eastAsia="宋体" w:hAnsi="宋体" w:cs="Times New Roman" w:hint="eastAsia"/>
          <w:b/>
          <w:sz w:val="21"/>
          <w14:ligatures w14:val="none"/>
        </w:rPr>
      </w:pPr>
    </w:p>
    <w:p w14:paraId="0937B446" w14:textId="77777777" w:rsidR="007922C0" w:rsidRPr="007922C0" w:rsidRDefault="007922C0" w:rsidP="007922C0">
      <w:pPr>
        <w:spacing w:after="0" w:line="360" w:lineRule="auto"/>
        <w:ind w:firstLineChars="200" w:firstLine="422"/>
        <w:rPr>
          <w:rFonts w:ascii="Times New Roman" w:eastAsia="宋体" w:hAnsi="Times New Roman" w:cs="Times New Roman"/>
          <w:sz w:val="21"/>
          <w14:ligatures w14:val="none"/>
        </w:rPr>
      </w:pPr>
      <w:r w:rsidRPr="007922C0">
        <w:rPr>
          <w:rFonts w:ascii="宋体" w:eastAsia="宋体" w:hAnsi="宋体" w:cs="Times New Roman" w:hint="eastAsia"/>
          <w:b/>
          <w:sz w:val="21"/>
          <w14:ligatures w14:val="none"/>
        </w:rPr>
        <w:t>服务项目清单包括以下服务:</w:t>
      </w:r>
    </w:p>
    <w:tbl>
      <w:tblPr>
        <w:tblpPr w:leftFromText="180" w:rightFromText="180" w:vertAnchor="text" w:horzAnchor="page" w:tblpX="1754" w:tblpY="21"/>
        <w:tblOverlap w:val="never"/>
        <w:tblW w:w="8683" w:type="dxa"/>
        <w:tblLayout w:type="fixed"/>
        <w:tblLook w:val="0000" w:firstRow="0" w:lastRow="0" w:firstColumn="0" w:lastColumn="0" w:noHBand="0" w:noVBand="0"/>
      </w:tblPr>
      <w:tblGrid>
        <w:gridCol w:w="5271"/>
        <w:gridCol w:w="1300"/>
        <w:gridCol w:w="2112"/>
      </w:tblGrid>
      <w:tr w:rsidR="007922C0" w:rsidRPr="007922C0" w14:paraId="2AD1BD3D"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390B925C" w14:textId="77777777" w:rsidR="007922C0" w:rsidRPr="007922C0" w:rsidRDefault="007922C0" w:rsidP="007922C0">
            <w:pPr>
              <w:widowControl/>
              <w:spacing w:after="0" w:line="240" w:lineRule="auto"/>
              <w:jc w:val="center"/>
              <w:textAlignment w:val="center"/>
              <w:rPr>
                <w:rFonts w:ascii="宋体" w:eastAsia="宋体" w:hAnsi="宋体" w:cs="宋体" w:hint="eastAsia"/>
                <w:b/>
                <w:bCs/>
                <w:color w:val="000000"/>
                <w:sz w:val="21"/>
                <w:szCs w:val="21"/>
                <w14:ligatures w14:val="none"/>
              </w:rPr>
            </w:pPr>
            <w:r w:rsidRPr="007922C0">
              <w:rPr>
                <w:rFonts w:ascii="宋体" w:eastAsia="宋体" w:hAnsi="宋体" w:cs="宋体" w:hint="eastAsia"/>
                <w:b/>
                <w:bCs/>
                <w:color w:val="000000"/>
                <w:kern w:val="0"/>
                <w:sz w:val="21"/>
                <w:szCs w:val="21"/>
                <w:lang w:bidi="ar"/>
                <w14:ligatures w14:val="none"/>
              </w:rPr>
              <w:t>服务事项</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0BFA9E5B" w14:textId="77777777" w:rsidR="007922C0" w:rsidRPr="007922C0" w:rsidRDefault="007922C0" w:rsidP="007922C0">
            <w:pPr>
              <w:widowControl/>
              <w:spacing w:after="0" w:line="240" w:lineRule="auto"/>
              <w:jc w:val="center"/>
              <w:textAlignment w:val="center"/>
              <w:rPr>
                <w:rFonts w:ascii="宋体" w:eastAsia="宋体" w:hAnsi="宋体" w:cs="宋体" w:hint="eastAsia"/>
                <w:b/>
                <w:bCs/>
                <w:color w:val="000000"/>
                <w:sz w:val="21"/>
                <w:szCs w:val="21"/>
                <w14:ligatures w14:val="none"/>
              </w:rPr>
            </w:pPr>
            <w:r w:rsidRPr="007922C0">
              <w:rPr>
                <w:rFonts w:ascii="宋体" w:eastAsia="宋体" w:hAnsi="宋体" w:cs="宋体" w:hint="eastAsia"/>
                <w:b/>
                <w:bCs/>
                <w:color w:val="000000"/>
                <w:kern w:val="0"/>
                <w:sz w:val="21"/>
                <w:szCs w:val="21"/>
                <w:lang w:bidi="ar"/>
                <w14:ligatures w14:val="none"/>
              </w:rPr>
              <w:t>单位</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2899AEC0" w14:textId="77777777" w:rsidR="007922C0" w:rsidRPr="007922C0" w:rsidRDefault="007922C0" w:rsidP="007922C0">
            <w:pPr>
              <w:widowControl/>
              <w:spacing w:after="0" w:line="240" w:lineRule="auto"/>
              <w:jc w:val="center"/>
              <w:textAlignment w:val="center"/>
              <w:rPr>
                <w:rFonts w:ascii="宋体" w:eastAsia="宋体" w:hAnsi="宋体" w:cs="宋体" w:hint="eastAsia"/>
                <w:b/>
                <w:bCs/>
                <w:color w:val="000000"/>
                <w:kern w:val="0"/>
                <w:sz w:val="21"/>
                <w:szCs w:val="21"/>
                <w:lang w:bidi="ar"/>
                <w14:ligatures w14:val="none"/>
              </w:rPr>
            </w:pPr>
            <w:r w:rsidRPr="007922C0">
              <w:rPr>
                <w:rFonts w:ascii="宋体" w:eastAsia="宋体" w:hAnsi="宋体" w:cs="宋体" w:hint="eastAsia"/>
                <w:b/>
                <w:bCs/>
                <w:color w:val="000000"/>
                <w:kern w:val="0"/>
                <w:sz w:val="21"/>
                <w:szCs w:val="21"/>
                <w:lang w:bidi="ar"/>
                <w14:ligatures w14:val="none"/>
              </w:rPr>
              <w:t>单价限价（元）</w:t>
            </w:r>
          </w:p>
        </w:tc>
      </w:tr>
      <w:tr w:rsidR="007922C0" w:rsidRPr="007922C0" w14:paraId="3EC2050D"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4B559D8F" w14:textId="77777777" w:rsidR="007922C0" w:rsidRPr="007922C0" w:rsidRDefault="007922C0" w:rsidP="007922C0">
            <w:pPr>
              <w:widowControl/>
              <w:spacing w:after="0" w:line="240" w:lineRule="auto"/>
              <w:textAlignment w:val="center"/>
              <w:rPr>
                <w:rFonts w:ascii="宋体" w:eastAsia="宋体" w:hAnsi="宋体" w:cs="Times New Roman" w:hint="eastAsia"/>
                <w:sz w:val="21"/>
                <w:szCs w:val="21"/>
                <w14:ligatures w14:val="none"/>
              </w:rPr>
            </w:pPr>
            <w:r w:rsidRPr="007922C0">
              <w:rPr>
                <w:rFonts w:ascii="宋体" w:eastAsia="宋体" w:hAnsi="宋体" w:cs="宋体" w:hint="eastAsia"/>
                <w:color w:val="000000"/>
                <w:kern w:val="0"/>
                <w:sz w:val="21"/>
                <w:szCs w:val="21"/>
                <w:lang w:bidi="ar"/>
                <w14:ligatures w14:val="none"/>
              </w:rPr>
              <w:t>“四害”消杀</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2E8A4CF8"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0AB78DA7"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1.2</w:t>
            </w:r>
          </w:p>
        </w:tc>
      </w:tr>
      <w:tr w:rsidR="007922C0" w:rsidRPr="007922C0" w14:paraId="04C8C419" w14:textId="77777777" w:rsidTr="00DD37D0">
        <w:trPr>
          <w:trHeight w:val="317"/>
        </w:trPr>
        <w:tc>
          <w:tcPr>
            <w:tcW w:w="5271" w:type="dxa"/>
            <w:tcBorders>
              <w:top w:val="single" w:sz="4" w:space="0" w:color="000000"/>
              <w:left w:val="single" w:sz="4" w:space="0" w:color="000000"/>
              <w:bottom w:val="single" w:sz="4" w:space="0" w:color="000000"/>
              <w:right w:val="single" w:sz="4" w:space="0" w:color="000000"/>
            </w:tcBorders>
            <w:vAlign w:val="center"/>
          </w:tcPr>
          <w:p w14:paraId="3448A535"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清洗厨房炉头（含清洗上方烟罩、烟管）</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61F6A1CB"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米</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4DA9C3C9"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258</w:t>
            </w:r>
          </w:p>
        </w:tc>
      </w:tr>
      <w:tr w:rsidR="007922C0" w:rsidRPr="007922C0" w14:paraId="4CC37060" w14:textId="77777777" w:rsidTr="00DD37D0">
        <w:trPr>
          <w:trHeight w:val="317"/>
        </w:trPr>
        <w:tc>
          <w:tcPr>
            <w:tcW w:w="5271" w:type="dxa"/>
            <w:tcBorders>
              <w:top w:val="single" w:sz="4" w:space="0" w:color="000000"/>
              <w:left w:val="single" w:sz="4" w:space="0" w:color="000000"/>
              <w:bottom w:val="single" w:sz="4" w:space="0" w:color="000000"/>
              <w:right w:val="single" w:sz="4" w:space="0" w:color="000000"/>
            </w:tcBorders>
            <w:vAlign w:val="center"/>
          </w:tcPr>
          <w:p w14:paraId="2517B0E6"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清洗大抽风机（规格：1870mm*2000mm*1670mm）</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18EA3BC7"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台</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6D03FB0F"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1000</w:t>
            </w:r>
          </w:p>
        </w:tc>
      </w:tr>
      <w:tr w:rsidR="007922C0" w:rsidRPr="007922C0" w14:paraId="5CD2DB6E"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00BAEB85"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清洗小抽风机（规格：1550mm*1700mm*1460mm）</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1DE9FC39"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台</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347DE54F"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780</w:t>
            </w:r>
          </w:p>
        </w:tc>
      </w:tr>
      <w:tr w:rsidR="007922C0" w:rsidRPr="007922C0" w14:paraId="426B9ABC"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2038F759"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清洗大净化器（规格：990mm*1800mm*1800mm）</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475CE2D"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台</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76735AB4"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1200</w:t>
            </w:r>
          </w:p>
        </w:tc>
      </w:tr>
      <w:tr w:rsidR="007922C0" w:rsidRPr="007922C0" w14:paraId="5E80E42C"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351BF524"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清洗小净化器（规格</w:t>
            </w:r>
            <w:r w:rsidRPr="007922C0">
              <w:rPr>
                <w:rFonts w:ascii="宋体" w:eastAsia="宋体" w:hAnsi="宋体" w:cs="宋体"/>
                <w:color w:val="000000"/>
                <w:kern w:val="0"/>
                <w:sz w:val="21"/>
                <w:szCs w:val="21"/>
                <w:lang w:bidi="ar"/>
                <w14:ligatures w14:val="none"/>
              </w:rPr>
              <w:t>:</w:t>
            </w:r>
            <w:r w:rsidRPr="007922C0">
              <w:rPr>
                <w:rFonts w:ascii="宋体" w:eastAsia="宋体" w:hAnsi="宋体" w:cs="宋体" w:hint="eastAsia"/>
                <w:color w:val="000000"/>
                <w:kern w:val="0"/>
                <w:sz w:val="21"/>
                <w:szCs w:val="21"/>
                <w:lang w:bidi="ar"/>
                <w14:ligatures w14:val="none"/>
              </w:rPr>
              <w:t>970mm*1650mm*1330mm）</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0C982D90"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台</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4518ABBA"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780</w:t>
            </w:r>
          </w:p>
        </w:tc>
      </w:tr>
      <w:tr w:rsidR="007922C0" w:rsidRPr="007922C0" w14:paraId="48DB505A"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11BE5184"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lastRenderedPageBreak/>
              <w:t>清洗油烟横管</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D49ED26"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米</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281BAD7D"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90</w:t>
            </w:r>
          </w:p>
        </w:tc>
      </w:tr>
      <w:tr w:rsidR="007922C0" w:rsidRPr="007922C0" w14:paraId="782564B7"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20A67286"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清洗漂白不锈钢框（规格：1000mm*500mm*400mm）</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2C8452C0"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proofErr w:type="gramStart"/>
            <w:r w:rsidRPr="007922C0">
              <w:rPr>
                <w:rFonts w:ascii="宋体" w:eastAsia="宋体" w:hAnsi="宋体" w:cs="宋体" w:hint="eastAsia"/>
                <w:color w:val="000000"/>
                <w:kern w:val="0"/>
                <w:sz w:val="21"/>
                <w:szCs w:val="21"/>
                <w:lang w:bidi="ar"/>
                <w14:ligatures w14:val="none"/>
              </w:rPr>
              <w:t>个</w:t>
            </w:r>
            <w:proofErr w:type="gramEnd"/>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6B6761F2"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30</w:t>
            </w:r>
          </w:p>
        </w:tc>
      </w:tr>
      <w:tr w:rsidR="007922C0" w:rsidRPr="007922C0" w14:paraId="6ECD5B3B"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4D95BE96"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清洗荷台（规格：2000mm*1000mm*800mm）</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04BD4EF2"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proofErr w:type="gramStart"/>
            <w:r w:rsidRPr="007922C0">
              <w:rPr>
                <w:rFonts w:ascii="宋体" w:eastAsia="宋体" w:hAnsi="宋体" w:cs="宋体" w:hint="eastAsia"/>
                <w:color w:val="000000"/>
                <w:kern w:val="0"/>
                <w:sz w:val="21"/>
                <w:szCs w:val="21"/>
                <w:lang w:bidi="ar"/>
                <w14:ligatures w14:val="none"/>
              </w:rPr>
              <w:t>个</w:t>
            </w:r>
            <w:proofErr w:type="gramEnd"/>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6D8A5435"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60</w:t>
            </w:r>
          </w:p>
        </w:tc>
      </w:tr>
      <w:tr w:rsidR="007922C0" w:rsidRPr="007922C0" w14:paraId="031F8D2B"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5731C883"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清洗层架（规格：1600mm*600mm*1600mm）</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2BE640F4"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proofErr w:type="gramStart"/>
            <w:r w:rsidRPr="007922C0">
              <w:rPr>
                <w:rFonts w:ascii="宋体" w:eastAsia="宋体" w:hAnsi="宋体" w:cs="宋体" w:hint="eastAsia"/>
                <w:color w:val="000000"/>
                <w:kern w:val="0"/>
                <w:sz w:val="21"/>
                <w:szCs w:val="21"/>
                <w:lang w:bidi="ar"/>
                <w14:ligatures w14:val="none"/>
              </w:rPr>
              <w:t>个</w:t>
            </w:r>
            <w:proofErr w:type="gramEnd"/>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3B5691AE"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60</w:t>
            </w:r>
          </w:p>
        </w:tc>
      </w:tr>
      <w:tr w:rsidR="007922C0" w:rsidRPr="007922C0" w14:paraId="739E1323"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6C774CA3"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清洗吊柜（规格：1600mm*600mm*1600mm）</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37C3F4E4"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proofErr w:type="gramStart"/>
            <w:r w:rsidRPr="007922C0">
              <w:rPr>
                <w:rFonts w:ascii="宋体" w:eastAsia="宋体" w:hAnsi="宋体" w:cs="宋体" w:hint="eastAsia"/>
                <w:color w:val="000000"/>
                <w:kern w:val="0"/>
                <w:sz w:val="21"/>
                <w:szCs w:val="21"/>
                <w:lang w:bidi="ar"/>
                <w14:ligatures w14:val="none"/>
              </w:rPr>
              <w:t>个</w:t>
            </w:r>
            <w:proofErr w:type="gramEnd"/>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739699FA"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60</w:t>
            </w:r>
          </w:p>
        </w:tc>
      </w:tr>
      <w:tr w:rsidR="007922C0" w:rsidRPr="007922C0" w14:paraId="19817FF3"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125127B8"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清洗厨房地面（含地沟）</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E6D7703"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587B9EA2"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15</w:t>
            </w:r>
          </w:p>
        </w:tc>
      </w:tr>
      <w:tr w:rsidR="007922C0" w:rsidRPr="007922C0" w14:paraId="0258C4FF"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1816519D"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清洗厨房墙面</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2B45C0B0"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2DFDF2CF"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15</w:t>
            </w:r>
          </w:p>
        </w:tc>
      </w:tr>
      <w:tr w:rsidR="007922C0" w:rsidRPr="007922C0" w14:paraId="7778803B"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228A1D4A"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清洗厨房玻璃</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279271A2"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381E24DA" w14:textId="77777777" w:rsidR="007922C0" w:rsidRPr="007922C0" w:rsidRDefault="007922C0" w:rsidP="007922C0">
            <w:pPr>
              <w:spacing w:after="0" w:line="240" w:lineRule="auto"/>
              <w:jc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15</w:t>
            </w:r>
          </w:p>
        </w:tc>
      </w:tr>
      <w:tr w:rsidR="007922C0" w:rsidRPr="007922C0" w14:paraId="094BD0F4"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64DC4ABF" w14:textId="77777777" w:rsidR="007922C0" w:rsidRPr="007922C0" w:rsidRDefault="007922C0" w:rsidP="007922C0">
            <w:pPr>
              <w:widowControl/>
              <w:spacing w:after="0" w:line="24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清洗厨房天花</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722C7034"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2DD96D88"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15</w:t>
            </w:r>
          </w:p>
        </w:tc>
      </w:tr>
      <w:tr w:rsidR="007922C0" w:rsidRPr="007922C0" w14:paraId="255CEAE6"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3C9BCC40"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清洗餐厅地面</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3FF78226"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1548CFE9"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13</w:t>
            </w:r>
          </w:p>
        </w:tc>
      </w:tr>
      <w:tr w:rsidR="007922C0" w:rsidRPr="007922C0" w14:paraId="7CC2C8D0"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78AC3771"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清洗餐厅墙面</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01D7EB9B"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53764F08"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11</w:t>
            </w:r>
          </w:p>
        </w:tc>
      </w:tr>
      <w:tr w:rsidR="007922C0" w:rsidRPr="007922C0" w14:paraId="08EF8077"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579EBB69"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清洗餐厅玻璃</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7F88A20D"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37BDD70B" w14:textId="77777777" w:rsidR="007922C0" w:rsidRPr="007922C0" w:rsidRDefault="007922C0" w:rsidP="007922C0">
            <w:pPr>
              <w:spacing w:after="0" w:line="240" w:lineRule="auto"/>
              <w:jc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11</w:t>
            </w:r>
          </w:p>
        </w:tc>
      </w:tr>
      <w:tr w:rsidR="007922C0" w:rsidRPr="007922C0" w14:paraId="0BD5AF87"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672002EF"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清洗餐厅天花</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521D8362"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51462A68"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12</w:t>
            </w:r>
          </w:p>
        </w:tc>
      </w:tr>
      <w:tr w:rsidR="007922C0" w:rsidRPr="007922C0" w14:paraId="7609BC2C"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1FBB760F"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清洗商用中央空调进出风口</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75ACD0C6"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组</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01D22608"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180</w:t>
            </w:r>
          </w:p>
        </w:tc>
      </w:tr>
      <w:tr w:rsidR="007922C0" w:rsidRPr="007922C0" w14:paraId="3125C55A"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6E84D7D3"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清洗空调挂机（3匹内）</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7958A386"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台</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58863ED8"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 xml:space="preserve">120  </w:t>
            </w:r>
          </w:p>
        </w:tc>
      </w:tr>
      <w:tr w:rsidR="007922C0" w:rsidRPr="007922C0" w14:paraId="38258AE1"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1110E238"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清洗空调柜机（5匹内）</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4FC32D9F"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台</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0DBA1E35"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200</w:t>
            </w:r>
          </w:p>
        </w:tc>
      </w:tr>
      <w:tr w:rsidR="007922C0" w:rsidRPr="007922C0" w14:paraId="5BED7D1A"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134DB95A"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清洗大型空调柜机（10匹）</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27CC5C7B"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台</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6604A9A8"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400</w:t>
            </w:r>
          </w:p>
        </w:tc>
      </w:tr>
      <w:tr w:rsidR="007922C0" w:rsidRPr="007922C0" w14:paraId="7B71979F"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40E53DF0"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w:t>
            </w:r>
            <w:proofErr w:type="gramStart"/>
            <w:r w:rsidRPr="007922C0">
              <w:rPr>
                <w:rFonts w:ascii="宋体" w:eastAsia="宋体" w:hAnsi="宋体" w:cs="宋体" w:hint="eastAsia"/>
                <w:color w:val="000000"/>
                <w:kern w:val="0"/>
                <w:sz w:val="21"/>
                <w:szCs w:val="21"/>
                <w:lang w:bidi="ar"/>
                <w14:ligatures w14:val="none"/>
              </w:rPr>
              <w:t>天花机</w:t>
            </w:r>
            <w:proofErr w:type="gramEnd"/>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358604D1"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台</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71739D97"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 xml:space="preserve">220 </w:t>
            </w:r>
          </w:p>
        </w:tc>
      </w:tr>
      <w:tr w:rsidR="007922C0" w:rsidRPr="007922C0" w14:paraId="67EFF343"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4FD2B302"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清洗食堂制冰机</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612A447E"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台</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2D927DC6"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250</w:t>
            </w:r>
          </w:p>
        </w:tc>
      </w:tr>
      <w:tr w:rsidR="007922C0" w:rsidRPr="007922C0" w14:paraId="451CDA9D" w14:textId="77777777" w:rsidTr="00DD37D0">
        <w:trPr>
          <w:trHeight w:val="315"/>
        </w:trPr>
        <w:tc>
          <w:tcPr>
            <w:tcW w:w="5271" w:type="dxa"/>
            <w:tcBorders>
              <w:top w:val="single" w:sz="4" w:space="0" w:color="000000"/>
              <w:left w:val="single" w:sz="4" w:space="0" w:color="000000"/>
              <w:bottom w:val="single" w:sz="4" w:space="0" w:color="000000"/>
              <w:right w:val="single" w:sz="4" w:space="0" w:color="000000"/>
            </w:tcBorders>
            <w:noWrap/>
            <w:vAlign w:val="center"/>
          </w:tcPr>
          <w:p w14:paraId="7B54457A" w14:textId="77777777" w:rsidR="007922C0" w:rsidRPr="007922C0" w:rsidRDefault="007922C0" w:rsidP="007922C0">
            <w:pPr>
              <w:widowControl/>
              <w:spacing w:after="0" w:line="240" w:lineRule="auto"/>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清洗</w:t>
            </w:r>
            <w:proofErr w:type="gramStart"/>
            <w:r w:rsidRPr="007922C0">
              <w:rPr>
                <w:rFonts w:ascii="宋体" w:eastAsia="宋体" w:hAnsi="宋体" w:cs="宋体" w:hint="eastAsia"/>
                <w:color w:val="000000"/>
                <w:kern w:val="0"/>
                <w:sz w:val="21"/>
                <w:szCs w:val="21"/>
                <w:lang w:bidi="ar"/>
                <w14:ligatures w14:val="none"/>
              </w:rPr>
              <w:t>厨余垃圾</w:t>
            </w:r>
            <w:proofErr w:type="gramEnd"/>
            <w:r w:rsidRPr="007922C0">
              <w:rPr>
                <w:rFonts w:ascii="宋体" w:eastAsia="宋体" w:hAnsi="宋体" w:cs="宋体" w:hint="eastAsia"/>
                <w:color w:val="000000"/>
                <w:kern w:val="0"/>
                <w:sz w:val="21"/>
                <w:szCs w:val="21"/>
                <w:lang w:bidi="ar"/>
                <w14:ligatures w14:val="none"/>
              </w:rPr>
              <w:t>房墙体</w:t>
            </w:r>
          </w:p>
        </w:tc>
        <w:tc>
          <w:tcPr>
            <w:tcW w:w="1300" w:type="dxa"/>
            <w:tcBorders>
              <w:top w:val="single" w:sz="4" w:space="0" w:color="000000"/>
              <w:left w:val="single" w:sz="4" w:space="0" w:color="000000"/>
              <w:bottom w:val="single" w:sz="4" w:space="0" w:color="000000"/>
              <w:right w:val="single" w:sz="4" w:space="0" w:color="000000"/>
            </w:tcBorders>
            <w:noWrap/>
            <w:vAlign w:val="center"/>
          </w:tcPr>
          <w:p w14:paraId="6AFA47FD"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w:t>
            </w:r>
          </w:p>
        </w:tc>
        <w:tc>
          <w:tcPr>
            <w:tcW w:w="2112" w:type="dxa"/>
            <w:tcBorders>
              <w:top w:val="single" w:sz="4" w:space="0" w:color="000000"/>
              <w:left w:val="single" w:sz="4" w:space="0" w:color="000000"/>
              <w:bottom w:val="single" w:sz="4" w:space="0" w:color="000000"/>
              <w:right w:val="single" w:sz="4" w:space="0" w:color="000000"/>
            </w:tcBorders>
            <w:noWrap/>
            <w:vAlign w:val="center"/>
          </w:tcPr>
          <w:p w14:paraId="1EA899B1" w14:textId="77777777" w:rsidR="007922C0" w:rsidRPr="007922C0" w:rsidRDefault="007922C0" w:rsidP="007922C0">
            <w:pPr>
              <w:widowControl/>
              <w:spacing w:after="0" w:line="240" w:lineRule="auto"/>
              <w:jc w:val="center"/>
              <w:textAlignment w:val="center"/>
              <w:rPr>
                <w:rFonts w:ascii="宋体" w:eastAsia="宋体" w:hAnsi="宋体" w:cs="宋体" w:hint="eastAsia"/>
                <w:color w:val="000000"/>
                <w:kern w:val="0"/>
                <w:sz w:val="21"/>
                <w:szCs w:val="21"/>
                <w:lang w:bidi="ar"/>
                <w14:ligatures w14:val="none"/>
              </w:rPr>
            </w:pPr>
            <w:r w:rsidRPr="007922C0">
              <w:rPr>
                <w:rFonts w:ascii="宋体" w:eastAsia="宋体" w:hAnsi="宋体" w:cs="宋体" w:hint="eastAsia"/>
                <w:color w:val="000000"/>
                <w:kern w:val="0"/>
                <w:sz w:val="21"/>
                <w:szCs w:val="21"/>
                <w:lang w:bidi="ar"/>
                <w14:ligatures w14:val="none"/>
              </w:rPr>
              <w:t>30</w:t>
            </w:r>
          </w:p>
        </w:tc>
      </w:tr>
    </w:tbl>
    <w:p w14:paraId="7EFBA587" w14:textId="77777777" w:rsidR="007922C0" w:rsidRPr="007922C0" w:rsidRDefault="007922C0" w:rsidP="007922C0">
      <w:pPr>
        <w:spacing w:after="0" w:line="360" w:lineRule="auto"/>
        <w:rPr>
          <w:rFonts w:ascii="宋体" w:eastAsia="宋体" w:hAnsi="宋体" w:cs="Times New Roman" w:hint="eastAsia"/>
          <w:bCs/>
          <w:sz w:val="21"/>
          <w14:ligatures w14:val="none"/>
        </w:rPr>
      </w:pPr>
    </w:p>
    <w:p w14:paraId="170A2CD9" w14:textId="77777777" w:rsidR="007922C0" w:rsidRPr="007922C0" w:rsidRDefault="007922C0" w:rsidP="007922C0">
      <w:pPr>
        <w:autoSpaceDE w:val="0"/>
        <w:spacing w:after="0" w:line="360" w:lineRule="auto"/>
        <w:jc w:val="center"/>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（二）日常管理</w:t>
      </w:r>
    </w:p>
    <w:p w14:paraId="7C673D98"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1.中标单位派出技术全面，勤劳能干的人员提供服务。</w:t>
      </w:r>
    </w:p>
    <w:p w14:paraId="1FB2FC56"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2.清洗消</w:t>
      </w:r>
      <w:proofErr w:type="gramStart"/>
      <w:r w:rsidRPr="007922C0">
        <w:rPr>
          <w:rFonts w:ascii="宋体" w:eastAsia="宋体" w:hAnsi="宋体" w:cs="Times New Roman" w:hint="eastAsia"/>
          <w:bCs/>
          <w:sz w:val="21"/>
          <w14:ligatures w14:val="none"/>
        </w:rPr>
        <w:t>杀维护</w:t>
      </w:r>
      <w:proofErr w:type="gramEnd"/>
      <w:r w:rsidRPr="007922C0">
        <w:rPr>
          <w:rFonts w:ascii="宋体" w:eastAsia="宋体" w:hAnsi="宋体" w:cs="Times New Roman" w:hint="eastAsia"/>
          <w:bCs/>
          <w:sz w:val="21"/>
          <w14:ligatures w14:val="none"/>
        </w:rPr>
        <w:t>过程应增强安全意识，规范操作，确保安全生产。</w:t>
      </w:r>
    </w:p>
    <w:p w14:paraId="30873C7F"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3.中标单位派驻的人员须具备责任心、品行端正、无违法犯罪记录、身体健康，并报采购人备案。</w:t>
      </w:r>
    </w:p>
    <w:p w14:paraId="4F289207"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4.中标人及服务人员不得对外泄露采购人有关的内部机密和其他信息。</w:t>
      </w:r>
    </w:p>
    <w:p w14:paraId="6276F1BB" w14:textId="77777777" w:rsidR="007922C0" w:rsidRPr="007922C0" w:rsidRDefault="007922C0" w:rsidP="007922C0">
      <w:pPr>
        <w:spacing w:after="0" w:line="240" w:lineRule="auto"/>
        <w:ind w:firstLineChars="200" w:firstLine="420"/>
        <w:jc w:val="both"/>
        <w:rPr>
          <w:rFonts w:ascii="Times New Roman" w:eastAsia="宋体" w:hAnsi="Times New Roman" w:cs="Times New Roman"/>
          <w:sz w:val="21"/>
          <w14:ligatures w14:val="none"/>
        </w:rPr>
      </w:pPr>
      <w:r w:rsidRPr="007922C0">
        <w:rPr>
          <w:rFonts w:ascii="宋体" w:eastAsia="宋体" w:hAnsi="宋体" w:cs="Times New Roman" w:hint="eastAsia"/>
          <w:bCs/>
          <w:sz w:val="21"/>
          <w14:ligatures w14:val="none"/>
        </w:rPr>
        <w:t>5.服务人员的安全问题以及其他纠纷均由中标人负责。</w:t>
      </w:r>
    </w:p>
    <w:p w14:paraId="08246EF3" w14:textId="77777777" w:rsidR="007922C0" w:rsidRPr="007922C0" w:rsidRDefault="007922C0" w:rsidP="007922C0">
      <w:pPr>
        <w:autoSpaceDE w:val="0"/>
        <w:spacing w:after="0" w:line="360" w:lineRule="auto"/>
        <w:jc w:val="center"/>
        <w:rPr>
          <w:rFonts w:ascii="宋体" w:eastAsia="宋体" w:hAnsi="宋体" w:cs="Times New Roman" w:hint="eastAsia"/>
          <w:b/>
          <w:bCs/>
          <w:sz w:val="21"/>
          <w14:ligatures w14:val="none"/>
        </w:rPr>
      </w:pPr>
    </w:p>
    <w:p w14:paraId="78C115D9" w14:textId="77777777" w:rsidR="007922C0" w:rsidRPr="007922C0" w:rsidRDefault="007922C0" w:rsidP="007922C0">
      <w:pPr>
        <w:autoSpaceDE w:val="0"/>
        <w:spacing w:after="0" w:line="360" w:lineRule="auto"/>
        <w:jc w:val="center"/>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（三）服务要求</w:t>
      </w:r>
    </w:p>
    <w:p w14:paraId="2270212B"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1.采购人可随时对投标人的工作提出更加具体、明确的要求，投标人应根据采购人指示即行进行清洁工作并达到采购人要求。</w:t>
      </w:r>
    </w:p>
    <w:p w14:paraId="42B5217F"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2.采购人对投标人的清洗和消</w:t>
      </w:r>
      <w:proofErr w:type="gramStart"/>
      <w:r w:rsidRPr="007922C0">
        <w:rPr>
          <w:rFonts w:ascii="宋体" w:eastAsia="宋体" w:hAnsi="宋体" w:cs="Times New Roman" w:hint="eastAsia"/>
          <w:bCs/>
          <w:sz w:val="21"/>
          <w14:ligatures w14:val="none"/>
        </w:rPr>
        <w:t>杀进行</w:t>
      </w:r>
      <w:proofErr w:type="gramEnd"/>
      <w:r w:rsidRPr="007922C0">
        <w:rPr>
          <w:rFonts w:ascii="宋体" w:eastAsia="宋体" w:hAnsi="宋体" w:cs="Times New Roman" w:hint="eastAsia"/>
          <w:bCs/>
          <w:sz w:val="21"/>
          <w14:ligatures w14:val="none"/>
        </w:rPr>
        <w:t>监督，采购人根据检查标准要求给予验收。如有不符合卫生检查要求的，采购人可直接从服务费扣除。</w:t>
      </w:r>
    </w:p>
    <w:p w14:paraId="39D2EBCA"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3.清洗的质量标准：厨房炉头、烟管、烟罩、净化器、抽风机、层架等炉具和设备表面和内部干净、无油污、无污迹；地面、墙面、天花等厨房环境清洗要求表面干净、无灰尘、</w:t>
      </w:r>
      <w:r w:rsidRPr="007922C0">
        <w:rPr>
          <w:rFonts w:ascii="宋体" w:eastAsia="宋体" w:hAnsi="宋体" w:cs="Times New Roman" w:hint="eastAsia"/>
          <w:bCs/>
          <w:sz w:val="21"/>
          <w14:ligatures w14:val="none"/>
        </w:rPr>
        <w:lastRenderedPageBreak/>
        <w:t>无油迹、无异味、无积水。“四害”消杀</w:t>
      </w:r>
      <w:r w:rsidRPr="007922C0">
        <w:rPr>
          <w:rFonts w:ascii="宋体" w:eastAsia="宋体" w:hAnsi="宋体" w:cs="Times New Roman"/>
          <w:bCs/>
          <w:sz w:val="21"/>
          <w14:ligatures w14:val="none"/>
        </w:rPr>
        <w:t>质量标准为目视无苍蝇</w:t>
      </w:r>
      <w:r w:rsidRPr="007922C0">
        <w:rPr>
          <w:rFonts w:ascii="宋体" w:eastAsia="宋体" w:hAnsi="宋体" w:cs="Times New Roman" w:hint="eastAsia"/>
          <w:bCs/>
          <w:sz w:val="21"/>
          <w14:ligatures w14:val="none"/>
        </w:rPr>
        <w:t>、蚊虫、蟑螂，</w:t>
      </w:r>
      <w:r w:rsidRPr="007922C0">
        <w:rPr>
          <w:rFonts w:ascii="宋体" w:eastAsia="宋体" w:hAnsi="宋体" w:cs="Times New Roman"/>
          <w:bCs/>
          <w:sz w:val="21"/>
          <w14:ligatures w14:val="none"/>
        </w:rPr>
        <w:t>无鼠咬痕、鼠粪、</w:t>
      </w:r>
      <w:proofErr w:type="gramStart"/>
      <w:r w:rsidRPr="007922C0">
        <w:rPr>
          <w:rFonts w:ascii="宋体" w:eastAsia="宋体" w:hAnsi="宋体" w:cs="Times New Roman"/>
          <w:bCs/>
          <w:sz w:val="21"/>
          <w14:ligatures w14:val="none"/>
        </w:rPr>
        <w:t>鼠洞等鼠迹</w:t>
      </w:r>
      <w:proofErr w:type="gramEnd"/>
      <w:r w:rsidRPr="007922C0">
        <w:rPr>
          <w:rFonts w:ascii="宋体" w:eastAsia="宋体" w:hAnsi="宋体" w:cs="Times New Roman" w:hint="eastAsia"/>
          <w:bCs/>
          <w:sz w:val="21"/>
          <w14:ligatures w14:val="none"/>
        </w:rPr>
        <w:t>。</w:t>
      </w:r>
    </w:p>
    <w:p w14:paraId="6BAC7860" w14:textId="77777777" w:rsidR="007922C0" w:rsidRPr="007922C0" w:rsidRDefault="007922C0" w:rsidP="007922C0">
      <w:pPr>
        <w:autoSpaceDE w:val="0"/>
        <w:spacing w:after="0" w:line="360" w:lineRule="auto"/>
        <w:ind w:firstLineChars="200" w:firstLine="422"/>
        <w:jc w:val="both"/>
        <w:rPr>
          <w:rFonts w:ascii="宋体" w:eastAsia="宋体" w:hAnsi="宋体" w:cs="Times New Roman" w:hint="eastAsia"/>
          <w:b/>
          <w:bCs/>
          <w:sz w:val="21"/>
          <w14:ligatures w14:val="none"/>
        </w:rPr>
      </w:pPr>
    </w:p>
    <w:p w14:paraId="5292EC77" w14:textId="77777777" w:rsidR="007922C0" w:rsidRPr="007922C0" w:rsidRDefault="007922C0" w:rsidP="007922C0">
      <w:pPr>
        <w:autoSpaceDE w:val="0"/>
        <w:spacing w:after="0" w:line="360" w:lineRule="auto"/>
        <w:jc w:val="center"/>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（四）人员要求</w:t>
      </w:r>
    </w:p>
    <w:p w14:paraId="69867927" w14:textId="77777777" w:rsidR="007922C0" w:rsidRPr="007922C0" w:rsidRDefault="007922C0" w:rsidP="007922C0">
      <w:pPr>
        <w:autoSpaceDE w:val="0"/>
        <w:spacing w:after="0" w:line="360" w:lineRule="auto"/>
        <w:ind w:firstLineChars="200" w:firstLine="420"/>
        <w:jc w:val="both"/>
        <w:rPr>
          <w:rFonts w:ascii="Times New Roman" w:eastAsia="宋体" w:hAnsi="Times New Roman" w:cs="Times New Roman"/>
          <w:sz w:val="21"/>
          <w14:ligatures w14:val="none"/>
        </w:rPr>
      </w:pPr>
      <w:r w:rsidRPr="007922C0">
        <w:rPr>
          <w:rFonts w:ascii="Times New Roman" w:eastAsia="宋体" w:hAnsi="Times New Roman" w:cs="Times New Roman" w:hint="eastAsia"/>
          <w:sz w:val="21"/>
          <w14:ligatures w14:val="none"/>
        </w:rPr>
        <w:t>人数：本项目需要成立专项服务小组，要有一名小组长专门负责有关事项联络、具体项目的实施、办理合同签订手续、与采购人等相关部门协调项目实施过程中的相关事宜等工作。</w:t>
      </w:r>
    </w:p>
    <w:p w14:paraId="66E2CAE5" w14:textId="77777777" w:rsidR="007922C0" w:rsidRPr="007922C0" w:rsidRDefault="007922C0" w:rsidP="007922C0">
      <w:pPr>
        <w:spacing w:after="0" w:line="360" w:lineRule="auto"/>
        <w:jc w:val="both"/>
        <w:rPr>
          <w:rFonts w:ascii="宋体" w:eastAsia="宋体" w:hAnsi="宋体" w:cs="Times New Roman" w:hint="eastAsia"/>
          <w:b/>
          <w:bCs/>
          <w:sz w:val="21"/>
          <w14:ligatures w14:val="none"/>
        </w:rPr>
      </w:pPr>
    </w:p>
    <w:p w14:paraId="258EAB74" w14:textId="77777777" w:rsidR="007922C0" w:rsidRPr="007922C0" w:rsidRDefault="007922C0" w:rsidP="007922C0">
      <w:pPr>
        <w:spacing w:after="0" w:line="360" w:lineRule="auto"/>
        <w:ind w:firstLineChars="200" w:firstLine="422"/>
        <w:jc w:val="both"/>
        <w:rPr>
          <w:rFonts w:ascii="宋体" w:eastAsia="宋体" w:hAnsi="宋体" w:cs="Times New Roman" w:hint="eastAsia"/>
          <w:sz w:val="21"/>
          <w14:ligatures w14:val="none"/>
        </w:rPr>
      </w:pPr>
      <w:r w:rsidRPr="007922C0">
        <w:rPr>
          <w:rFonts w:ascii="宋体" w:eastAsia="宋体" w:hAnsi="宋体" w:cs="Times New Roman" w:hint="eastAsia"/>
          <w:b/>
          <w:sz w:val="21"/>
          <w14:ligatures w14:val="none"/>
        </w:rPr>
        <w:t>★三、商务要求（注：以下商务条款均为实质性条款，供应商投标时均不得负偏离，否则按投标无效处理）</w:t>
      </w:r>
    </w:p>
    <w:p w14:paraId="6D544912" w14:textId="77777777" w:rsidR="007922C0" w:rsidRPr="007922C0" w:rsidRDefault="007922C0" w:rsidP="007922C0">
      <w:pPr>
        <w:autoSpaceDE w:val="0"/>
        <w:spacing w:after="0" w:line="360" w:lineRule="auto"/>
        <w:ind w:firstLineChars="200" w:firstLine="422"/>
        <w:jc w:val="both"/>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（一）服务期要求：</w:t>
      </w:r>
    </w:p>
    <w:p w14:paraId="55841FC3"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服务期限一年，具体起止时间以合同签订为准。</w:t>
      </w:r>
    </w:p>
    <w:p w14:paraId="48C36F27" w14:textId="77777777" w:rsidR="007922C0" w:rsidRPr="007922C0" w:rsidRDefault="007922C0" w:rsidP="007922C0">
      <w:pPr>
        <w:numPr>
          <w:ilvl w:val="0"/>
          <w:numId w:val="1"/>
        </w:numPr>
        <w:autoSpaceDE w:val="0"/>
        <w:spacing w:after="0" w:line="360" w:lineRule="auto"/>
        <w:ind w:firstLineChars="200" w:firstLine="422"/>
        <w:jc w:val="both"/>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服务（交付）地点：</w:t>
      </w:r>
    </w:p>
    <w:p w14:paraId="0C8C19EA"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深圳市福田区，具体以采购人要求为准。</w:t>
      </w:r>
    </w:p>
    <w:p w14:paraId="75CAEB50" w14:textId="77777777" w:rsidR="007922C0" w:rsidRPr="007922C0" w:rsidRDefault="007922C0" w:rsidP="007922C0">
      <w:pPr>
        <w:autoSpaceDE w:val="0"/>
        <w:spacing w:after="0" w:line="360" w:lineRule="auto"/>
        <w:ind w:firstLineChars="200" w:firstLine="422"/>
        <w:jc w:val="both"/>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（三）付款方式：</w:t>
      </w:r>
    </w:p>
    <w:p w14:paraId="04B25CF1"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按财政的相关规定及采购人内控制度，</w:t>
      </w:r>
      <w:r w:rsidRPr="007922C0">
        <w:rPr>
          <w:rFonts w:ascii="宋体" w:eastAsia="宋体" w:hAnsi="宋体" w:cs="Times New Roman" w:hint="eastAsia"/>
          <w:bCs/>
          <w:sz w:val="21"/>
          <w:szCs w:val="21"/>
          <w14:ligatures w14:val="none"/>
        </w:rPr>
        <w:t>根据每月的实际服务情况进行付款，</w:t>
      </w:r>
      <w:r w:rsidRPr="007922C0">
        <w:rPr>
          <w:rFonts w:ascii="宋体" w:eastAsia="宋体" w:hAnsi="宋体" w:cs="Times New Roman" w:hint="eastAsia"/>
          <w:bCs/>
          <w:sz w:val="21"/>
          <w14:ligatures w14:val="none"/>
        </w:rPr>
        <w:t>具体以合同签订为准。</w:t>
      </w:r>
    </w:p>
    <w:p w14:paraId="49A44D36" w14:textId="77777777" w:rsidR="007922C0" w:rsidRPr="007922C0" w:rsidRDefault="007922C0" w:rsidP="007922C0">
      <w:pPr>
        <w:autoSpaceDE w:val="0"/>
        <w:spacing w:after="0" w:line="360" w:lineRule="auto"/>
        <w:ind w:firstLineChars="200" w:firstLine="422"/>
        <w:jc w:val="both"/>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（四）报价要求：</w:t>
      </w:r>
    </w:p>
    <w:p w14:paraId="3F32EB48"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w:t>
      </w:r>
      <w:r w:rsidRPr="007922C0">
        <w:rPr>
          <w:rFonts w:ascii="宋体" w:eastAsia="宋体" w:hAnsi="宋体" w:cs="Times New Roman" w:hint="eastAsia"/>
          <w:sz w:val="21"/>
          <w:szCs w:val="21"/>
          <w14:ligatures w14:val="none"/>
        </w:rPr>
        <w:t>本项目投标按折扣率报价，服务费</w:t>
      </w:r>
      <w:proofErr w:type="gramStart"/>
      <w:r w:rsidRPr="007922C0">
        <w:rPr>
          <w:rFonts w:ascii="宋体" w:eastAsia="宋体" w:hAnsi="宋体" w:cs="Times New Roman" w:hint="eastAsia"/>
          <w:sz w:val="21"/>
          <w:szCs w:val="21"/>
          <w14:ligatures w14:val="none"/>
        </w:rPr>
        <w:t>用采用</w:t>
      </w:r>
      <w:proofErr w:type="gramEnd"/>
      <w:r w:rsidRPr="007922C0">
        <w:rPr>
          <w:rFonts w:ascii="宋体" w:eastAsia="宋体" w:hAnsi="宋体" w:cs="Times New Roman" w:hint="eastAsia"/>
          <w:sz w:val="21"/>
          <w:szCs w:val="21"/>
          <w14:ligatures w14:val="none"/>
        </w:rPr>
        <w:t>包干制，包括但不限于项目服务成本、法定税费和企业利润等一切费用。</w:t>
      </w:r>
    </w:p>
    <w:p w14:paraId="1F78FAC1"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2、报价要求：本项目采用折扣率的方式报价,供应商在基准价上报折扣率；折扣</w:t>
      </w:r>
      <w:proofErr w:type="gramStart"/>
      <w:r w:rsidRPr="007922C0">
        <w:rPr>
          <w:rFonts w:ascii="宋体" w:eastAsia="宋体" w:hAnsi="宋体" w:cs="Times New Roman" w:hint="eastAsia"/>
          <w:bCs/>
          <w:sz w:val="21"/>
          <w14:ligatures w14:val="none"/>
        </w:rPr>
        <w:t>率采用</w:t>
      </w:r>
      <w:proofErr w:type="gramEnd"/>
      <w:r w:rsidRPr="007922C0">
        <w:rPr>
          <w:rFonts w:ascii="宋体" w:eastAsia="宋体" w:hAnsi="宋体" w:cs="Times New Roman" w:hint="eastAsia"/>
          <w:bCs/>
          <w:sz w:val="21"/>
          <w14:ligatures w14:val="none"/>
        </w:rPr>
        <w:t>小数点格式进行填报，如九折，在基准价上下浮10%，则在投标文件中折扣率填报0.90或0.9，折扣率填报采用小数点格式进行填报，0＜折扣率≤1，且最多保留小数点后两位。供应商参与投标即视为已知悉并认可本项目的结算情况。</w:t>
      </w:r>
    </w:p>
    <w:p w14:paraId="7F389088"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3、</w:t>
      </w:r>
      <w:r w:rsidRPr="007922C0">
        <w:rPr>
          <w:rFonts w:ascii="宋体" w:eastAsia="宋体" w:hAnsi="宋体" w:cs="Times New Roman" w:hint="eastAsia"/>
          <w:bCs/>
          <w:sz w:val="21"/>
          <w:szCs w:val="21"/>
          <w14:ligatures w14:val="none"/>
        </w:rPr>
        <w:t>结算方式：以服务项目清单上的单价限价作为基准价。</w:t>
      </w:r>
      <w:r w:rsidRPr="007922C0">
        <w:rPr>
          <w:rFonts w:ascii="宋体" w:eastAsia="宋体" w:hAnsi="宋体" w:cs="Times New Roman" w:hint="eastAsia"/>
          <w:bCs/>
          <w:sz w:val="21"/>
          <w14:ligatures w14:val="none"/>
        </w:rPr>
        <w:t>结算以实际服务为准，结算单价=单价限价×投标文件中所填报的折扣率。</w:t>
      </w:r>
    </w:p>
    <w:p w14:paraId="380DAA1E" w14:textId="77777777" w:rsidR="007922C0" w:rsidRPr="007922C0" w:rsidRDefault="007922C0" w:rsidP="007922C0">
      <w:pPr>
        <w:autoSpaceDE w:val="0"/>
        <w:spacing w:after="0" w:line="360" w:lineRule="auto"/>
        <w:ind w:firstLineChars="200" w:firstLine="422"/>
        <w:jc w:val="both"/>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（五）关于验收</w:t>
      </w:r>
    </w:p>
    <w:p w14:paraId="7F440C59"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1）投标人应保证所提供的清洗和消杀质量。发现不符合以上要求，投标人应重新提供相关服务直至达到采购人要求，其中产生的一切相关损失由投标人承担。</w:t>
      </w:r>
    </w:p>
    <w:p w14:paraId="709AAF29"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2）由采购人负责验收，若验收不合格则采购人有权要求重新完成服务或取消服务，投标人给予采购人无条件售后保障。</w:t>
      </w:r>
    </w:p>
    <w:p w14:paraId="793EA968"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lastRenderedPageBreak/>
        <w:t>3）服务经过双方检验认可后，签署验收报告。</w:t>
      </w:r>
    </w:p>
    <w:p w14:paraId="73F6022D"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4）当满足以下条件时，采购人才向中标人签发验收报告：</w:t>
      </w:r>
    </w:p>
    <w:p w14:paraId="3FBE5AE1"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a、中标人已按照合同规定提供了全部技术资料。</w:t>
      </w:r>
    </w:p>
    <w:p w14:paraId="04B13E30"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b、服务项目符合招标文件的服务要求。</w:t>
      </w:r>
    </w:p>
    <w:p w14:paraId="1EAB5FC0" w14:textId="77777777" w:rsidR="007922C0" w:rsidRPr="007922C0" w:rsidRDefault="007922C0" w:rsidP="007922C0">
      <w:pPr>
        <w:autoSpaceDE w:val="0"/>
        <w:spacing w:after="0" w:line="360" w:lineRule="auto"/>
        <w:ind w:firstLineChars="200" w:firstLine="422"/>
        <w:jc w:val="both"/>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（六）项目实施要求及监督管理办法：</w:t>
      </w:r>
    </w:p>
    <w:p w14:paraId="2F8517F3" w14:textId="77777777" w:rsidR="007922C0" w:rsidRPr="007922C0" w:rsidRDefault="007922C0" w:rsidP="007922C0">
      <w:pPr>
        <w:autoSpaceDE w:val="0"/>
        <w:spacing w:after="0" w:line="360" w:lineRule="auto"/>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实行备案制度：报备本项目的专项服务小组，负责有关事项联络、具体项目的实施、办理合同签订手续、与采购人等相关部门协调项目实施过程中的相关事宜，以及具体清洁和消杀等工作。服务小组名单报采购人备案。</w:t>
      </w:r>
    </w:p>
    <w:p w14:paraId="1FF49EE5"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2、供应商应将所有承接的采购项目的材料整理归档，妥善保管，以备查用，档案材料至少包括项目合同、服务清单、验收材料等。</w:t>
      </w:r>
    </w:p>
    <w:p w14:paraId="068073F6"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3、供应商应按采购要求、投标服务承诺及合同约定全面真实履约，接受社会各界的监督。</w:t>
      </w:r>
    </w:p>
    <w:p w14:paraId="08ED63C3"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4、供应商在合同执行期间，出现以下行为情况之一者，经查属实采购人有权取消供应商资格等处理，涉及违法违规的报主管部门进行处理：</w:t>
      </w:r>
    </w:p>
    <w:p w14:paraId="1618D695"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（1）弄虚作假、隐瞒真实情况骗取中标资格的；</w:t>
      </w:r>
    </w:p>
    <w:p w14:paraId="51ECC215"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（2）中标后无正当理由不与采购单位签订合同的；</w:t>
      </w:r>
    </w:p>
    <w:p w14:paraId="02DE8310"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（3）擅自变更或者中止采购合同的；</w:t>
      </w:r>
    </w:p>
    <w:p w14:paraId="2D56B1B7"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（4）拖欠工人工资，经劳动或其他政府部门催告或</w:t>
      </w:r>
      <w:proofErr w:type="gramStart"/>
      <w:r w:rsidRPr="007922C0">
        <w:rPr>
          <w:rFonts w:ascii="宋体" w:eastAsia="宋体" w:hAnsi="宋体" w:cs="Times New Roman" w:hint="eastAsia"/>
          <w:bCs/>
          <w:sz w:val="21"/>
          <w14:ligatures w14:val="none"/>
        </w:rPr>
        <w:t>通报仍</w:t>
      </w:r>
      <w:proofErr w:type="gramEnd"/>
      <w:r w:rsidRPr="007922C0">
        <w:rPr>
          <w:rFonts w:ascii="宋体" w:eastAsia="宋体" w:hAnsi="宋体" w:cs="Times New Roman" w:hint="eastAsia"/>
          <w:bCs/>
          <w:sz w:val="21"/>
          <w14:ligatures w14:val="none"/>
        </w:rPr>
        <w:t>不清偿的；</w:t>
      </w:r>
    </w:p>
    <w:p w14:paraId="71EC7619"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（5）拒绝有关部门检查或者</w:t>
      </w:r>
      <w:proofErr w:type="gramStart"/>
      <w:r w:rsidRPr="007922C0">
        <w:rPr>
          <w:rFonts w:ascii="宋体" w:eastAsia="宋体" w:hAnsi="宋体" w:cs="Times New Roman" w:hint="eastAsia"/>
          <w:bCs/>
          <w:sz w:val="21"/>
          <w14:ligatures w14:val="none"/>
        </w:rPr>
        <w:t>不</w:t>
      </w:r>
      <w:proofErr w:type="gramEnd"/>
      <w:r w:rsidRPr="007922C0">
        <w:rPr>
          <w:rFonts w:ascii="宋体" w:eastAsia="宋体" w:hAnsi="宋体" w:cs="Times New Roman" w:hint="eastAsia"/>
          <w:bCs/>
          <w:sz w:val="21"/>
          <w14:ligatures w14:val="none"/>
        </w:rPr>
        <w:t>如实反映情况、提供材料的；</w:t>
      </w:r>
    </w:p>
    <w:p w14:paraId="177B8BE7"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（6）不按招标文件、投标文件承诺或谈判约定以及采购合同要求全面真实履约，履约情况评价不合格的；</w:t>
      </w:r>
    </w:p>
    <w:p w14:paraId="79B2E944"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（7）被主管部门暂停投标资格的，或被行业主管部门责令停业或取消资质的；</w:t>
      </w:r>
    </w:p>
    <w:p w14:paraId="5FABD96D"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（8）阶段信用评价等级为红色或因不良行为记录受到红色警示的；</w:t>
      </w:r>
    </w:p>
    <w:p w14:paraId="5EC11106"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（9）恶意质疑投诉的；</w:t>
      </w:r>
    </w:p>
    <w:p w14:paraId="2FB6F8A2"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（10）造成严重后果或恶劣影响的行为（如发生欠薪和集体上访事件，发生过较大、重大或特别重大事故，造成公共利益、生态环境严重破坏等）；</w:t>
      </w:r>
    </w:p>
    <w:p w14:paraId="196D3672"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（11）有商业贿赂行为的；</w:t>
      </w:r>
    </w:p>
    <w:p w14:paraId="0DCE73DB"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（12）其他违反法律、法规和协议规定的行为。</w:t>
      </w:r>
    </w:p>
    <w:p w14:paraId="443F5420"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5、对供应商的基础信息实施动态跟踪管理，当企业信息发生变化时，应及时向采购人书面来函对变更的相关情况进行更新，对于资格情况变更且不再具备项目履行能力的应及时书面来函申请退出中标资格，否则采购人将按相关规定进行查实后处理。</w:t>
      </w:r>
    </w:p>
    <w:p w14:paraId="4C8B38F9"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6、供应商应严格按照招标文件及投标承诺要求诚信履约，并对履约行为和结果承担法</w:t>
      </w:r>
      <w:r w:rsidRPr="007922C0">
        <w:rPr>
          <w:rFonts w:ascii="宋体" w:eastAsia="宋体" w:hAnsi="宋体" w:cs="Times New Roman" w:hint="eastAsia"/>
          <w:bCs/>
          <w:sz w:val="21"/>
          <w14:ligatures w14:val="none"/>
        </w:rPr>
        <w:lastRenderedPageBreak/>
        <w:t>律责任。</w:t>
      </w:r>
    </w:p>
    <w:p w14:paraId="14159123" w14:textId="77777777" w:rsidR="007922C0" w:rsidRPr="007922C0" w:rsidRDefault="007922C0" w:rsidP="007922C0">
      <w:pPr>
        <w:autoSpaceDE w:val="0"/>
        <w:spacing w:after="0" w:line="416" w:lineRule="exact"/>
        <w:ind w:firstLineChars="200" w:firstLine="420"/>
        <w:jc w:val="both"/>
        <w:rPr>
          <w:rFonts w:ascii="宋体" w:eastAsia="宋体" w:hAnsi="宋体" w:cs="Times New Roman" w:hint="eastAsia"/>
          <w:bCs/>
          <w:sz w:val="21"/>
          <w14:ligatures w14:val="none"/>
        </w:rPr>
      </w:pPr>
      <w:r w:rsidRPr="007922C0">
        <w:rPr>
          <w:rFonts w:ascii="宋体" w:eastAsia="宋体" w:hAnsi="宋体" w:cs="Times New Roman" w:hint="eastAsia"/>
          <w:bCs/>
          <w:sz w:val="21"/>
          <w14:ligatures w14:val="none"/>
        </w:rPr>
        <w:t>7、若因改革需要对政策方案做出调整，导致中标资格发生变化，中标供应商将无条件接受相应政策改变。</w:t>
      </w:r>
    </w:p>
    <w:p w14:paraId="1A6D95AD" w14:textId="77777777" w:rsidR="007922C0" w:rsidRPr="007922C0" w:rsidRDefault="007922C0" w:rsidP="007922C0">
      <w:pPr>
        <w:spacing w:after="0" w:line="416" w:lineRule="exact"/>
        <w:ind w:firstLineChars="200" w:firstLine="422"/>
        <w:jc w:val="both"/>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（七）罚则</w:t>
      </w:r>
    </w:p>
    <w:p w14:paraId="7913DCE5" w14:textId="77777777" w:rsidR="007922C0" w:rsidRPr="007922C0" w:rsidRDefault="007922C0" w:rsidP="007922C0">
      <w:pPr>
        <w:spacing w:after="0" w:line="416" w:lineRule="exact"/>
        <w:ind w:firstLineChars="200" w:firstLine="420"/>
        <w:jc w:val="both"/>
        <w:rPr>
          <w:rFonts w:ascii="宋体" w:eastAsia="宋体" w:hAnsi="宋体" w:cs="宋体" w:hint="eastAsia"/>
          <w:sz w:val="21"/>
          <w:szCs w:val="21"/>
          <w14:ligatures w14:val="none"/>
        </w:rPr>
      </w:pPr>
      <w:r w:rsidRPr="007922C0">
        <w:rPr>
          <w:rFonts w:ascii="宋体" w:eastAsia="宋体" w:hAnsi="宋体" w:cs="宋体" w:hint="eastAsia"/>
          <w:sz w:val="21"/>
          <w:szCs w:val="21"/>
          <w14:ligatures w14:val="none"/>
        </w:rPr>
        <w:t>1、如中标供应商</w:t>
      </w:r>
      <w:r w:rsidRPr="007922C0">
        <w:rPr>
          <w:rFonts w:ascii="宋体" w:eastAsia="宋体" w:hAnsi="宋体" w:cs="Times New Roman" w:hint="eastAsia"/>
          <w:bCs/>
          <w:sz w:val="21"/>
          <w14:ligatures w14:val="none"/>
        </w:rPr>
        <w:t>提供的清洗和消</w:t>
      </w:r>
      <w:proofErr w:type="gramStart"/>
      <w:r w:rsidRPr="007922C0">
        <w:rPr>
          <w:rFonts w:ascii="宋体" w:eastAsia="宋体" w:hAnsi="宋体" w:cs="Times New Roman" w:hint="eastAsia"/>
          <w:bCs/>
          <w:sz w:val="21"/>
          <w14:ligatures w14:val="none"/>
        </w:rPr>
        <w:t>杀质量</w:t>
      </w:r>
      <w:proofErr w:type="gramEnd"/>
      <w:r w:rsidRPr="007922C0">
        <w:rPr>
          <w:rFonts w:ascii="宋体" w:eastAsia="宋体" w:hAnsi="宋体" w:cs="Times New Roman" w:hint="eastAsia"/>
          <w:bCs/>
          <w:sz w:val="21"/>
          <w14:ligatures w14:val="none"/>
        </w:rPr>
        <w:t>经验收不过关时，</w:t>
      </w:r>
      <w:r w:rsidRPr="007922C0">
        <w:rPr>
          <w:rFonts w:ascii="宋体" w:eastAsia="宋体" w:hAnsi="宋体" w:cs="宋体" w:hint="eastAsia"/>
          <w:sz w:val="21"/>
          <w:szCs w:val="21"/>
          <w14:ligatures w14:val="none"/>
        </w:rPr>
        <w:t>中标供应商</w:t>
      </w:r>
      <w:r w:rsidRPr="007922C0">
        <w:rPr>
          <w:rFonts w:ascii="宋体" w:eastAsia="宋体" w:hAnsi="宋体" w:cs="Times New Roman" w:hint="eastAsia"/>
          <w:bCs/>
          <w:sz w:val="21"/>
          <w14:ligatures w14:val="none"/>
        </w:rPr>
        <w:t>拒不整改或整改不到位的，招标人有权减扣全额服务费，情节严重的，</w:t>
      </w:r>
      <w:r w:rsidRPr="007922C0">
        <w:rPr>
          <w:rFonts w:ascii="宋体" w:eastAsia="宋体" w:hAnsi="宋体" w:cs="宋体" w:hint="eastAsia"/>
          <w:sz w:val="21"/>
          <w:szCs w:val="21"/>
          <w14:ligatures w14:val="none"/>
        </w:rPr>
        <w:t>终止双方合同。</w:t>
      </w:r>
    </w:p>
    <w:p w14:paraId="0A0E2F3C" w14:textId="77777777" w:rsidR="007922C0" w:rsidRPr="007922C0" w:rsidRDefault="007922C0" w:rsidP="007922C0">
      <w:pPr>
        <w:spacing w:after="0" w:line="416" w:lineRule="exact"/>
        <w:ind w:firstLineChars="200" w:firstLine="420"/>
        <w:jc w:val="both"/>
        <w:rPr>
          <w:rFonts w:ascii="宋体" w:eastAsia="宋体" w:hAnsi="宋体" w:cs="宋体" w:hint="eastAsia"/>
          <w:sz w:val="21"/>
          <w:szCs w:val="21"/>
          <w14:ligatures w14:val="none"/>
        </w:rPr>
      </w:pPr>
      <w:r w:rsidRPr="007922C0">
        <w:rPr>
          <w:rFonts w:ascii="宋体" w:eastAsia="宋体" w:hAnsi="宋体" w:cs="宋体"/>
          <w:sz w:val="21"/>
          <w:szCs w:val="21"/>
          <w14:ligatures w14:val="none"/>
        </w:rPr>
        <w:t>2</w:t>
      </w:r>
      <w:r w:rsidRPr="007922C0">
        <w:rPr>
          <w:rFonts w:ascii="宋体" w:eastAsia="宋体" w:hAnsi="宋体" w:cs="宋体" w:hint="eastAsia"/>
          <w:sz w:val="21"/>
          <w:szCs w:val="21"/>
          <w14:ligatures w14:val="none"/>
        </w:rPr>
        <w:t>、如因中标供应商</w:t>
      </w:r>
      <w:r w:rsidRPr="007922C0">
        <w:rPr>
          <w:rFonts w:ascii="宋体" w:eastAsia="宋体" w:hAnsi="宋体" w:cs="宋体"/>
          <w:sz w:val="21"/>
          <w:szCs w:val="21"/>
          <w14:ligatures w14:val="none"/>
        </w:rPr>
        <w:t>清洗和消</w:t>
      </w:r>
      <w:proofErr w:type="gramStart"/>
      <w:r w:rsidRPr="007922C0">
        <w:rPr>
          <w:rFonts w:ascii="宋体" w:eastAsia="宋体" w:hAnsi="宋体" w:cs="宋体"/>
          <w:sz w:val="21"/>
          <w:szCs w:val="21"/>
          <w14:ligatures w14:val="none"/>
        </w:rPr>
        <w:t>杀问题</w:t>
      </w:r>
      <w:proofErr w:type="gramEnd"/>
      <w:r w:rsidRPr="007922C0">
        <w:rPr>
          <w:rFonts w:ascii="宋体" w:eastAsia="宋体" w:hAnsi="宋体" w:cs="宋体" w:hint="eastAsia"/>
          <w:sz w:val="21"/>
          <w:szCs w:val="21"/>
          <w14:ligatures w14:val="none"/>
        </w:rPr>
        <w:t>引起食品安全事故，中标供应商负全部责任，招标人有权给予罚款、终止双方合同</w:t>
      </w:r>
      <w:r w:rsidRPr="007922C0">
        <w:rPr>
          <w:rFonts w:ascii="宋体" w:eastAsia="宋体" w:hAnsi="宋体" w:cs="宋体"/>
          <w:sz w:val="21"/>
          <w:szCs w:val="21"/>
          <w14:ligatures w14:val="none"/>
        </w:rPr>
        <w:t>，情节严重的，将依法追究其责任</w:t>
      </w:r>
      <w:r w:rsidRPr="007922C0">
        <w:rPr>
          <w:rFonts w:ascii="宋体" w:eastAsia="宋体" w:hAnsi="宋体" w:cs="宋体" w:hint="eastAsia"/>
          <w:sz w:val="21"/>
          <w:szCs w:val="21"/>
          <w14:ligatures w14:val="none"/>
        </w:rPr>
        <w:t>。</w:t>
      </w:r>
    </w:p>
    <w:p w14:paraId="5D36D5F4" w14:textId="77777777" w:rsidR="007922C0" w:rsidRPr="007922C0" w:rsidRDefault="007922C0" w:rsidP="007922C0">
      <w:pPr>
        <w:spacing w:after="0" w:line="416" w:lineRule="exact"/>
        <w:ind w:firstLineChars="200" w:firstLine="420"/>
        <w:jc w:val="both"/>
        <w:rPr>
          <w:rFonts w:ascii="宋体" w:eastAsia="宋体" w:hAnsi="宋体" w:cs="宋体" w:hint="eastAsia"/>
          <w:sz w:val="21"/>
          <w:szCs w:val="21"/>
          <w14:ligatures w14:val="none"/>
        </w:rPr>
      </w:pPr>
      <w:r w:rsidRPr="007922C0">
        <w:rPr>
          <w:rFonts w:ascii="宋体" w:eastAsia="宋体" w:hAnsi="宋体" w:cs="宋体"/>
          <w:sz w:val="21"/>
          <w:szCs w:val="21"/>
          <w14:ligatures w14:val="none"/>
        </w:rPr>
        <w:t>3、</w:t>
      </w:r>
      <w:r w:rsidRPr="007922C0">
        <w:rPr>
          <w:rFonts w:ascii="宋体" w:eastAsia="宋体" w:hAnsi="宋体" w:cs="宋体" w:hint="eastAsia"/>
          <w:sz w:val="21"/>
          <w:szCs w:val="21"/>
          <w14:ligatures w14:val="none"/>
        </w:rPr>
        <w:t>如中标供应商</w:t>
      </w:r>
      <w:r w:rsidRPr="007922C0">
        <w:rPr>
          <w:rFonts w:ascii="宋体" w:eastAsia="宋体" w:hAnsi="宋体" w:cs="宋体"/>
          <w:sz w:val="21"/>
          <w:szCs w:val="21"/>
          <w14:ligatures w14:val="none"/>
        </w:rPr>
        <w:t>工作人员在清洗和消杀过程中因操作不当引发人身和财产损失的，由</w:t>
      </w:r>
      <w:r w:rsidRPr="007922C0">
        <w:rPr>
          <w:rFonts w:ascii="宋体" w:eastAsia="宋体" w:hAnsi="宋体" w:cs="宋体" w:hint="eastAsia"/>
          <w:sz w:val="21"/>
          <w:szCs w:val="21"/>
          <w14:ligatures w14:val="none"/>
        </w:rPr>
        <w:t>中标供应商负全部责任，</w:t>
      </w:r>
      <w:r w:rsidRPr="007922C0">
        <w:rPr>
          <w:rFonts w:ascii="宋体" w:eastAsia="宋体" w:hAnsi="宋体" w:cs="宋体"/>
          <w:sz w:val="21"/>
          <w:szCs w:val="21"/>
          <w14:ligatures w14:val="none"/>
        </w:rPr>
        <w:t>拒不承担责任的，</w:t>
      </w:r>
      <w:r w:rsidRPr="007922C0">
        <w:rPr>
          <w:rFonts w:ascii="宋体" w:eastAsia="宋体" w:hAnsi="宋体" w:cs="宋体" w:hint="eastAsia"/>
          <w:sz w:val="21"/>
          <w:szCs w:val="21"/>
          <w14:ligatures w14:val="none"/>
        </w:rPr>
        <w:t>招标人视情节严重有权给予罚款、终止双方合同的处罚</w:t>
      </w:r>
      <w:r w:rsidRPr="007922C0">
        <w:rPr>
          <w:rFonts w:ascii="宋体" w:eastAsia="宋体" w:hAnsi="宋体" w:cs="宋体"/>
          <w:sz w:val="21"/>
          <w:szCs w:val="21"/>
          <w14:ligatures w14:val="none"/>
        </w:rPr>
        <w:t>，情节严重的，将依法追究其责任</w:t>
      </w:r>
      <w:r w:rsidRPr="007922C0">
        <w:rPr>
          <w:rFonts w:ascii="宋体" w:eastAsia="宋体" w:hAnsi="宋体" w:cs="宋体" w:hint="eastAsia"/>
          <w:sz w:val="21"/>
          <w:szCs w:val="21"/>
          <w14:ligatures w14:val="none"/>
        </w:rPr>
        <w:t>。</w:t>
      </w:r>
    </w:p>
    <w:p w14:paraId="1BBAE495" w14:textId="77777777" w:rsidR="007922C0" w:rsidRPr="007922C0" w:rsidRDefault="007922C0" w:rsidP="007922C0">
      <w:pPr>
        <w:spacing w:after="0" w:line="416" w:lineRule="exact"/>
        <w:ind w:firstLineChars="200" w:firstLine="420"/>
        <w:jc w:val="both"/>
        <w:rPr>
          <w:rFonts w:ascii="宋体" w:eastAsia="宋体" w:hAnsi="宋体" w:cs="宋体" w:hint="eastAsia"/>
          <w:sz w:val="21"/>
          <w:szCs w:val="21"/>
          <w14:ligatures w14:val="none"/>
        </w:rPr>
      </w:pPr>
      <w:r w:rsidRPr="007922C0">
        <w:rPr>
          <w:rFonts w:ascii="宋体" w:eastAsia="宋体" w:hAnsi="宋体" w:cs="宋体" w:hint="eastAsia"/>
          <w:sz w:val="21"/>
          <w:szCs w:val="21"/>
          <w14:ligatures w14:val="none"/>
        </w:rPr>
        <w:t>4.日常履约考评按下列消杀考评表和清洁考评表进行量化考核，消杀考评每月进行一次，清洁考评每次清洁后进行考评。考评采取百分制办法，总分在80分以上（含）支付全额服务费；总分在70分（含）-80分时支付80%服务费；总分在60分（含）-70分时支付60%服务费；总分在60分以下时扣除全额服务费。</w:t>
      </w:r>
    </w:p>
    <w:p w14:paraId="6BDFF407" w14:textId="77777777" w:rsidR="007922C0" w:rsidRPr="007922C0" w:rsidRDefault="007922C0" w:rsidP="007922C0">
      <w:pPr>
        <w:spacing w:after="0" w:line="416" w:lineRule="exact"/>
        <w:ind w:firstLineChars="200" w:firstLine="422"/>
        <w:jc w:val="both"/>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消杀考评表：</w:t>
      </w:r>
    </w:p>
    <w:tbl>
      <w:tblPr>
        <w:tblW w:w="8847" w:type="dxa"/>
        <w:tblInd w:w="93" w:type="dxa"/>
        <w:tblLook w:val="0000" w:firstRow="0" w:lastRow="0" w:firstColumn="0" w:lastColumn="0" w:noHBand="0" w:noVBand="0"/>
      </w:tblPr>
      <w:tblGrid>
        <w:gridCol w:w="622"/>
        <w:gridCol w:w="1600"/>
        <w:gridCol w:w="2896"/>
        <w:gridCol w:w="709"/>
        <w:gridCol w:w="2382"/>
        <w:gridCol w:w="638"/>
      </w:tblGrid>
      <w:tr w:rsidR="007922C0" w:rsidRPr="007922C0" w14:paraId="7E883B20" w14:textId="77777777" w:rsidTr="00DD37D0">
        <w:trPr>
          <w:trHeight w:val="315"/>
        </w:trPr>
        <w:tc>
          <w:tcPr>
            <w:tcW w:w="622" w:type="dxa"/>
            <w:tcBorders>
              <w:top w:val="single" w:sz="4" w:space="0" w:color="000000"/>
              <w:left w:val="single" w:sz="4" w:space="0" w:color="000000"/>
              <w:bottom w:val="single" w:sz="4" w:space="0" w:color="000000"/>
              <w:right w:val="single" w:sz="4" w:space="0" w:color="000000"/>
            </w:tcBorders>
            <w:vAlign w:val="center"/>
          </w:tcPr>
          <w:p w14:paraId="09A1B0D3"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序号</w:t>
            </w:r>
          </w:p>
        </w:tc>
        <w:tc>
          <w:tcPr>
            <w:tcW w:w="1600" w:type="dxa"/>
            <w:tcBorders>
              <w:top w:val="single" w:sz="4" w:space="0" w:color="000000"/>
              <w:left w:val="single" w:sz="4" w:space="0" w:color="000000"/>
              <w:bottom w:val="single" w:sz="4" w:space="0" w:color="000000"/>
              <w:right w:val="single" w:sz="4" w:space="0" w:color="000000"/>
            </w:tcBorders>
            <w:vAlign w:val="center"/>
          </w:tcPr>
          <w:p w14:paraId="1B0940E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消杀评分项目</w:t>
            </w:r>
          </w:p>
        </w:tc>
        <w:tc>
          <w:tcPr>
            <w:tcW w:w="2896" w:type="dxa"/>
            <w:tcBorders>
              <w:top w:val="single" w:sz="4" w:space="0" w:color="000000"/>
              <w:left w:val="single" w:sz="4" w:space="0" w:color="000000"/>
              <w:bottom w:val="single" w:sz="4" w:space="0" w:color="000000"/>
              <w:right w:val="single" w:sz="4" w:space="0" w:color="000000"/>
            </w:tcBorders>
            <w:vAlign w:val="center"/>
          </w:tcPr>
          <w:p w14:paraId="4D0CBFBB"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考核标准</w:t>
            </w:r>
          </w:p>
        </w:tc>
        <w:tc>
          <w:tcPr>
            <w:tcW w:w="709" w:type="dxa"/>
            <w:tcBorders>
              <w:top w:val="single" w:sz="4" w:space="0" w:color="000000"/>
              <w:left w:val="single" w:sz="4" w:space="0" w:color="000000"/>
              <w:bottom w:val="single" w:sz="4" w:space="0" w:color="000000"/>
              <w:right w:val="single" w:sz="4" w:space="0" w:color="000000"/>
            </w:tcBorders>
            <w:vAlign w:val="center"/>
          </w:tcPr>
          <w:p w14:paraId="7D243788"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标准分值</w:t>
            </w:r>
          </w:p>
        </w:tc>
        <w:tc>
          <w:tcPr>
            <w:tcW w:w="2382" w:type="dxa"/>
            <w:tcBorders>
              <w:top w:val="single" w:sz="4" w:space="0" w:color="000000"/>
              <w:left w:val="single" w:sz="4" w:space="0" w:color="000000"/>
              <w:bottom w:val="single" w:sz="4" w:space="0" w:color="000000"/>
              <w:right w:val="single" w:sz="4" w:space="0" w:color="000000"/>
            </w:tcBorders>
            <w:vAlign w:val="center"/>
          </w:tcPr>
          <w:p w14:paraId="71734AF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评分标准</w:t>
            </w:r>
          </w:p>
        </w:tc>
        <w:tc>
          <w:tcPr>
            <w:tcW w:w="638" w:type="dxa"/>
            <w:tcBorders>
              <w:top w:val="single" w:sz="4" w:space="0" w:color="000000"/>
              <w:left w:val="single" w:sz="4" w:space="0" w:color="000000"/>
              <w:bottom w:val="single" w:sz="4" w:space="0" w:color="000000"/>
              <w:right w:val="single" w:sz="4" w:space="0" w:color="000000"/>
            </w:tcBorders>
            <w:vAlign w:val="center"/>
          </w:tcPr>
          <w:p w14:paraId="6F111CBC"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得分</w:t>
            </w:r>
          </w:p>
        </w:tc>
      </w:tr>
      <w:tr w:rsidR="007922C0" w:rsidRPr="007922C0" w14:paraId="61E9292F" w14:textId="77777777" w:rsidTr="00DD37D0">
        <w:trPr>
          <w:trHeight w:val="945"/>
        </w:trPr>
        <w:tc>
          <w:tcPr>
            <w:tcW w:w="622" w:type="dxa"/>
            <w:tcBorders>
              <w:top w:val="single" w:sz="4" w:space="0" w:color="000000"/>
              <w:left w:val="single" w:sz="4" w:space="0" w:color="000000"/>
              <w:bottom w:val="single" w:sz="4" w:space="0" w:color="000000"/>
              <w:right w:val="single" w:sz="4" w:space="0" w:color="000000"/>
            </w:tcBorders>
            <w:vAlign w:val="center"/>
          </w:tcPr>
          <w:p w14:paraId="4B512AF1"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w:t>
            </w:r>
          </w:p>
        </w:tc>
        <w:tc>
          <w:tcPr>
            <w:tcW w:w="1600" w:type="dxa"/>
            <w:tcBorders>
              <w:top w:val="single" w:sz="4" w:space="0" w:color="000000"/>
              <w:left w:val="single" w:sz="4" w:space="0" w:color="000000"/>
              <w:bottom w:val="single" w:sz="4" w:space="0" w:color="000000"/>
              <w:right w:val="single" w:sz="4" w:space="0" w:color="000000"/>
            </w:tcBorders>
            <w:vAlign w:val="center"/>
          </w:tcPr>
          <w:p w14:paraId="03E9442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四害消</w:t>
            </w:r>
            <w:proofErr w:type="gramStart"/>
            <w:r w:rsidRPr="007922C0">
              <w:rPr>
                <w:rFonts w:ascii="宋体" w:eastAsia="宋体" w:hAnsi="宋体" w:cs="宋体" w:hint="eastAsia"/>
                <w:color w:val="000000"/>
                <w:kern w:val="0"/>
                <w:sz w:val="21"/>
                <w:szCs w:val="21"/>
                <w14:ligatures w14:val="none"/>
              </w:rPr>
              <w:t>杀实施</w:t>
            </w:r>
            <w:proofErr w:type="gramEnd"/>
            <w:r w:rsidRPr="007922C0">
              <w:rPr>
                <w:rFonts w:ascii="宋体" w:eastAsia="宋体" w:hAnsi="宋体" w:cs="宋体" w:hint="eastAsia"/>
                <w:color w:val="000000"/>
                <w:kern w:val="0"/>
                <w:sz w:val="21"/>
                <w:szCs w:val="21"/>
                <w14:ligatures w14:val="none"/>
              </w:rPr>
              <w:t>和响应速度</w:t>
            </w:r>
          </w:p>
        </w:tc>
        <w:tc>
          <w:tcPr>
            <w:tcW w:w="2896" w:type="dxa"/>
            <w:tcBorders>
              <w:top w:val="single" w:sz="4" w:space="0" w:color="000000"/>
              <w:left w:val="single" w:sz="4" w:space="0" w:color="000000"/>
              <w:bottom w:val="single" w:sz="4" w:space="0" w:color="000000"/>
              <w:right w:val="single" w:sz="4" w:space="0" w:color="000000"/>
            </w:tcBorders>
            <w:vAlign w:val="center"/>
          </w:tcPr>
          <w:p w14:paraId="26E97061"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接到采购人通知后按时到现场进行消杀作业。</w:t>
            </w:r>
          </w:p>
        </w:tc>
        <w:tc>
          <w:tcPr>
            <w:tcW w:w="709" w:type="dxa"/>
            <w:tcBorders>
              <w:top w:val="single" w:sz="4" w:space="0" w:color="000000"/>
              <w:left w:val="single" w:sz="4" w:space="0" w:color="000000"/>
              <w:bottom w:val="single" w:sz="4" w:space="0" w:color="000000"/>
              <w:right w:val="single" w:sz="4" w:space="0" w:color="000000"/>
            </w:tcBorders>
            <w:vAlign w:val="center"/>
          </w:tcPr>
          <w:p w14:paraId="648900A5"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10</w:t>
            </w:r>
          </w:p>
        </w:tc>
        <w:tc>
          <w:tcPr>
            <w:tcW w:w="2382" w:type="dxa"/>
            <w:tcBorders>
              <w:top w:val="single" w:sz="4" w:space="0" w:color="000000"/>
              <w:left w:val="single" w:sz="4" w:space="0" w:color="000000"/>
              <w:bottom w:val="single" w:sz="4" w:space="0" w:color="000000"/>
              <w:right w:val="single" w:sz="4" w:space="0" w:color="000000"/>
            </w:tcBorders>
            <w:vAlign w:val="center"/>
          </w:tcPr>
          <w:p w14:paraId="76EA97C0"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未按时进行消杀，每次扣10分</w:t>
            </w:r>
          </w:p>
        </w:tc>
        <w:tc>
          <w:tcPr>
            <w:tcW w:w="638" w:type="dxa"/>
            <w:tcBorders>
              <w:top w:val="single" w:sz="4" w:space="0" w:color="000000"/>
              <w:left w:val="single" w:sz="4" w:space="0" w:color="000000"/>
              <w:bottom w:val="single" w:sz="4" w:space="0" w:color="000000"/>
              <w:right w:val="single" w:sz="4" w:space="0" w:color="000000"/>
            </w:tcBorders>
            <w:vAlign w:val="center"/>
          </w:tcPr>
          <w:p w14:paraId="20CC8A7A"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34013BE3" w14:textId="77777777" w:rsidTr="00DD37D0">
        <w:trPr>
          <w:trHeight w:val="630"/>
        </w:trPr>
        <w:tc>
          <w:tcPr>
            <w:tcW w:w="622" w:type="dxa"/>
            <w:tcBorders>
              <w:top w:val="single" w:sz="4" w:space="0" w:color="000000"/>
              <w:left w:val="single" w:sz="4" w:space="0" w:color="000000"/>
              <w:bottom w:val="single" w:sz="4" w:space="0" w:color="000000"/>
              <w:right w:val="single" w:sz="4" w:space="0" w:color="000000"/>
            </w:tcBorders>
            <w:vAlign w:val="center"/>
          </w:tcPr>
          <w:p w14:paraId="48DDD920"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2</w:t>
            </w:r>
          </w:p>
        </w:tc>
        <w:tc>
          <w:tcPr>
            <w:tcW w:w="1600" w:type="dxa"/>
            <w:tcBorders>
              <w:top w:val="single" w:sz="4" w:space="0" w:color="000000"/>
              <w:left w:val="single" w:sz="4" w:space="0" w:color="000000"/>
              <w:bottom w:val="single" w:sz="4" w:space="0" w:color="000000"/>
              <w:right w:val="single" w:sz="4" w:space="0" w:color="000000"/>
            </w:tcBorders>
            <w:vAlign w:val="center"/>
          </w:tcPr>
          <w:p w14:paraId="01DF6D6E"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老鼠杀灭效果</w:t>
            </w:r>
          </w:p>
        </w:tc>
        <w:tc>
          <w:tcPr>
            <w:tcW w:w="2896" w:type="dxa"/>
            <w:tcBorders>
              <w:top w:val="single" w:sz="4" w:space="0" w:color="000000"/>
              <w:left w:val="single" w:sz="4" w:space="0" w:color="000000"/>
              <w:bottom w:val="single" w:sz="4" w:space="0" w:color="000000"/>
              <w:right w:val="single" w:sz="4" w:space="0" w:color="000000"/>
            </w:tcBorders>
            <w:vAlign w:val="center"/>
          </w:tcPr>
          <w:p w14:paraId="7375CF67"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食堂和楼道无鼠迹。</w:t>
            </w:r>
          </w:p>
        </w:tc>
        <w:tc>
          <w:tcPr>
            <w:tcW w:w="709" w:type="dxa"/>
            <w:tcBorders>
              <w:top w:val="single" w:sz="4" w:space="0" w:color="000000"/>
              <w:left w:val="single" w:sz="4" w:space="0" w:color="000000"/>
              <w:bottom w:val="single" w:sz="4" w:space="0" w:color="000000"/>
              <w:right w:val="single" w:sz="4" w:space="0" w:color="000000"/>
            </w:tcBorders>
            <w:vAlign w:val="center"/>
          </w:tcPr>
          <w:p w14:paraId="09A29657"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15</w:t>
            </w:r>
          </w:p>
        </w:tc>
        <w:tc>
          <w:tcPr>
            <w:tcW w:w="2382" w:type="dxa"/>
            <w:tcBorders>
              <w:top w:val="single" w:sz="4" w:space="0" w:color="000000"/>
              <w:left w:val="single" w:sz="4" w:space="0" w:color="000000"/>
              <w:bottom w:val="single" w:sz="4" w:space="0" w:color="000000"/>
              <w:right w:val="single" w:sz="4" w:space="0" w:color="000000"/>
            </w:tcBorders>
            <w:vAlign w:val="center"/>
          </w:tcPr>
          <w:p w14:paraId="3D6E2BA5"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每发现一处鼠迹，每处扣7.5分</w:t>
            </w:r>
          </w:p>
        </w:tc>
        <w:tc>
          <w:tcPr>
            <w:tcW w:w="638" w:type="dxa"/>
            <w:tcBorders>
              <w:top w:val="single" w:sz="4" w:space="0" w:color="000000"/>
              <w:left w:val="single" w:sz="4" w:space="0" w:color="000000"/>
              <w:bottom w:val="single" w:sz="4" w:space="0" w:color="000000"/>
              <w:right w:val="single" w:sz="4" w:space="0" w:color="000000"/>
            </w:tcBorders>
            <w:vAlign w:val="center"/>
          </w:tcPr>
          <w:p w14:paraId="468D40F1"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3A1485E3" w14:textId="77777777" w:rsidTr="00DD37D0">
        <w:trPr>
          <w:trHeight w:val="315"/>
        </w:trPr>
        <w:tc>
          <w:tcPr>
            <w:tcW w:w="622" w:type="dxa"/>
            <w:tcBorders>
              <w:top w:val="single" w:sz="4" w:space="0" w:color="000000"/>
              <w:left w:val="single" w:sz="4" w:space="0" w:color="000000"/>
              <w:bottom w:val="single" w:sz="4" w:space="0" w:color="000000"/>
              <w:right w:val="single" w:sz="4" w:space="0" w:color="000000"/>
            </w:tcBorders>
            <w:vAlign w:val="center"/>
          </w:tcPr>
          <w:p w14:paraId="2E63413E"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3</w:t>
            </w:r>
          </w:p>
        </w:tc>
        <w:tc>
          <w:tcPr>
            <w:tcW w:w="1600" w:type="dxa"/>
            <w:tcBorders>
              <w:top w:val="single" w:sz="4" w:space="0" w:color="000000"/>
              <w:left w:val="single" w:sz="4" w:space="0" w:color="000000"/>
              <w:bottom w:val="single" w:sz="4" w:space="0" w:color="000000"/>
              <w:right w:val="single" w:sz="4" w:space="0" w:color="000000"/>
            </w:tcBorders>
            <w:vAlign w:val="center"/>
          </w:tcPr>
          <w:p w14:paraId="30CAAFD5"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蚊虫杀灭效果</w:t>
            </w:r>
          </w:p>
        </w:tc>
        <w:tc>
          <w:tcPr>
            <w:tcW w:w="2896" w:type="dxa"/>
            <w:tcBorders>
              <w:top w:val="single" w:sz="4" w:space="0" w:color="000000"/>
              <w:left w:val="single" w:sz="4" w:space="0" w:color="000000"/>
              <w:bottom w:val="single" w:sz="4" w:space="0" w:color="000000"/>
              <w:right w:val="single" w:sz="4" w:space="0" w:color="000000"/>
            </w:tcBorders>
            <w:vAlign w:val="center"/>
          </w:tcPr>
          <w:p w14:paraId="6AC83CB8"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食堂目视无蚊虫。</w:t>
            </w:r>
          </w:p>
        </w:tc>
        <w:tc>
          <w:tcPr>
            <w:tcW w:w="709" w:type="dxa"/>
            <w:tcBorders>
              <w:top w:val="single" w:sz="4" w:space="0" w:color="000000"/>
              <w:left w:val="single" w:sz="4" w:space="0" w:color="000000"/>
              <w:bottom w:val="single" w:sz="4" w:space="0" w:color="000000"/>
              <w:right w:val="single" w:sz="4" w:space="0" w:color="000000"/>
            </w:tcBorders>
            <w:vAlign w:val="center"/>
          </w:tcPr>
          <w:p w14:paraId="1ECE3D7B"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15</w:t>
            </w:r>
          </w:p>
        </w:tc>
        <w:tc>
          <w:tcPr>
            <w:tcW w:w="2382" w:type="dxa"/>
            <w:tcBorders>
              <w:top w:val="single" w:sz="4" w:space="0" w:color="000000"/>
              <w:left w:val="single" w:sz="4" w:space="0" w:color="000000"/>
              <w:bottom w:val="single" w:sz="4" w:space="0" w:color="000000"/>
              <w:right w:val="single" w:sz="4" w:space="0" w:color="000000"/>
            </w:tcBorders>
            <w:vAlign w:val="center"/>
          </w:tcPr>
          <w:p w14:paraId="69195B0B"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每发现 一处蚊虫，每处视情扣3-6分</w:t>
            </w:r>
          </w:p>
        </w:tc>
        <w:tc>
          <w:tcPr>
            <w:tcW w:w="638" w:type="dxa"/>
            <w:tcBorders>
              <w:top w:val="single" w:sz="4" w:space="0" w:color="000000"/>
              <w:left w:val="single" w:sz="4" w:space="0" w:color="000000"/>
              <w:bottom w:val="single" w:sz="4" w:space="0" w:color="000000"/>
              <w:right w:val="single" w:sz="4" w:space="0" w:color="000000"/>
            </w:tcBorders>
            <w:vAlign w:val="center"/>
          </w:tcPr>
          <w:p w14:paraId="0CC69A27"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70A0B47B" w14:textId="77777777" w:rsidTr="00DD37D0">
        <w:trPr>
          <w:trHeight w:val="315"/>
        </w:trPr>
        <w:tc>
          <w:tcPr>
            <w:tcW w:w="622" w:type="dxa"/>
            <w:tcBorders>
              <w:top w:val="single" w:sz="4" w:space="0" w:color="000000"/>
              <w:left w:val="single" w:sz="4" w:space="0" w:color="000000"/>
              <w:bottom w:val="single" w:sz="4" w:space="0" w:color="000000"/>
              <w:right w:val="single" w:sz="4" w:space="0" w:color="000000"/>
            </w:tcBorders>
            <w:vAlign w:val="center"/>
          </w:tcPr>
          <w:p w14:paraId="40612663"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6A0A8465"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苍蝇杀灭效果</w:t>
            </w:r>
          </w:p>
        </w:tc>
        <w:tc>
          <w:tcPr>
            <w:tcW w:w="2896" w:type="dxa"/>
            <w:tcBorders>
              <w:top w:val="single" w:sz="4" w:space="0" w:color="000000"/>
              <w:left w:val="single" w:sz="4" w:space="0" w:color="000000"/>
              <w:bottom w:val="single" w:sz="4" w:space="0" w:color="000000"/>
              <w:right w:val="single" w:sz="4" w:space="0" w:color="000000"/>
            </w:tcBorders>
            <w:vAlign w:val="center"/>
          </w:tcPr>
          <w:p w14:paraId="30860E21"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食堂目视无苍蝇。</w:t>
            </w:r>
          </w:p>
        </w:tc>
        <w:tc>
          <w:tcPr>
            <w:tcW w:w="709" w:type="dxa"/>
            <w:tcBorders>
              <w:top w:val="single" w:sz="4" w:space="0" w:color="000000"/>
              <w:left w:val="single" w:sz="4" w:space="0" w:color="000000"/>
              <w:bottom w:val="single" w:sz="4" w:space="0" w:color="000000"/>
              <w:right w:val="single" w:sz="4" w:space="0" w:color="000000"/>
            </w:tcBorders>
            <w:vAlign w:val="center"/>
          </w:tcPr>
          <w:p w14:paraId="21D8CFF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15</w:t>
            </w:r>
          </w:p>
        </w:tc>
        <w:tc>
          <w:tcPr>
            <w:tcW w:w="2382" w:type="dxa"/>
            <w:tcBorders>
              <w:top w:val="single" w:sz="4" w:space="0" w:color="000000"/>
              <w:left w:val="single" w:sz="4" w:space="0" w:color="000000"/>
              <w:bottom w:val="single" w:sz="4" w:space="0" w:color="000000"/>
              <w:right w:val="single" w:sz="4" w:space="0" w:color="000000"/>
            </w:tcBorders>
            <w:vAlign w:val="center"/>
          </w:tcPr>
          <w:p w14:paraId="15B03278"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每发现 一处苍蝇，每处视情扣3-6分</w:t>
            </w:r>
          </w:p>
        </w:tc>
        <w:tc>
          <w:tcPr>
            <w:tcW w:w="638" w:type="dxa"/>
            <w:tcBorders>
              <w:top w:val="single" w:sz="4" w:space="0" w:color="000000"/>
              <w:left w:val="single" w:sz="4" w:space="0" w:color="000000"/>
              <w:bottom w:val="single" w:sz="4" w:space="0" w:color="000000"/>
              <w:right w:val="single" w:sz="4" w:space="0" w:color="000000"/>
            </w:tcBorders>
            <w:vAlign w:val="center"/>
          </w:tcPr>
          <w:p w14:paraId="238CEE5A"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157DAA3D" w14:textId="77777777" w:rsidTr="00DD37D0">
        <w:trPr>
          <w:trHeight w:val="315"/>
        </w:trPr>
        <w:tc>
          <w:tcPr>
            <w:tcW w:w="622" w:type="dxa"/>
            <w:tcBorders>
              <w:top w:val="single" w:sz="4" w:space="0" w:color="000000"/>
              <w:left w:val="single" w:sz="4" w:space="0" w:color="000000"/>
              <w:bottom w:val="single" w:sz="4" w:space="0" w:color="000000"/>
              <w:right w:val="single" w:sz="4" w:space="0" w:color="000000"/>
            </w:tcBorders>
            <w:vAlign w:val="center"/>
          </w:tcPr>
          <w:p w14:paraId="6038BEF4"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5</w:t>
            </w:r>
          </w:p>
        </w:tc>
        <w:tc>
          <w:tcPr>
            <w:tcW w:w="1600" w:type="dxa"/>
            <w:tcBorders>
              <w:top w:val="single" w:sz="4" w:space="0" w:color="000000"/>
              <w:left w:val="single" w:sz="4" w:space="0" w:color="000000"/>
              <w:bottom w:val="single" w:sz="4" w:space="0" w:color="000000"/>
              <w:right w:val="single" w:sz="4" w:space="0" w:color="000000"/>
            </w:tcBorders>
            <w:vAlign w:val="center"/>
          </w:tcPr>
          <w:p w14:paraId="7C02829C"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蟑螂杀灭效果</w:t>
            </w:r>
          </w:p>
        </w:tc>
        <w:tc>
          <w:tcPr>
            <w:tcW w:w="2896" w:type="dxa"/>
            <w:tcBorders>
              <w:top w:val="single" w:sz="4" w:space="0" w:color="000000"/>
              <w:left w:val="single" w:sz="4" w:space="0" w:color="000000"/>
              <w:bottom w:val="single" w:sz="4" w:space="0" w:color="000000"/>
              <w:right w:val="single" w:sz="4" w:space="0" w:color="000000"/>
            </w:tcBorders>
            <w:vAlign w:val="center"/>
          </w:tcPr>
          <w:p w14:paraId="07599110"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食堂目视无蟑螂。</w:t>
            </w:r>
          </w:p>
        </w:tc>
        <w:tc>
          <w:tcPr>
            <w:tcW w:w="709" w:type="dxa"/>
            <w:tcBorders>
              <w:top w:val="single" w:sz="4" w:space="0" w:color="000000"/>
              <w:left w:val="single" w:sz="4" w:space="0" w:color="000000"/>
              <w:bottom w:val="single" w:sz="4" w:space="0" w:color="000000"/>
              <w:right w:val="single" w:sz="4" w:space="0" w:color="000000"/>
            </w:tcBorders>
            <w:vAlign w:val="center"/>
          </w:tcPr>
          <w:p w14:paraId="121EC5FE"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15</w:t>
            </w:r>
          </w:p>
        </w:tc>
        <w:tc>
          <w:tcPr>
            <w:tcW w:w="2382" w:type="dxa"/>
            <w:tcBorders>
              <w:top w:val="single" w:sz="4" w:space="0" w:color="000000"/>
              <w:left w:val="single" w:sz="4" w:space="0" w:color="000000"/>
              <w:bottom w:val="single" w:sz="4" w:space="0" w:color="000000"/>
              <w:right w:val="single" w:sz="4" w:space="0" w:color="000000"/>
            </w:tcBorders>
            <w:vAlign w:val="center"/>
          </w:tcPr>
          <w:p w14:paraId="419E5712"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每发现 一处蟑螂，每处视情扣3-6分</w:t>
            </w:r>
          </w:p>
        </w:tc>
        <w:tc>
          <w:tcPr>
            <w:tcW w:w="638" w:type="dxa"/>
            <w:tcBorders>
              <w:top w:val="single" w:sz="4" w:space="0" w:color="000000"/>
              <w:left w:val="single" w:sz="4" w:space="0" w:color="000000"/>
              <w:bottom w:val="single" w:sz="4" w:space="0" w:color="000000"/>
              <w:right w:val="single" w:sz="4" w:space="0" w:color="000000"/>
            </w:tcBorders>
            <w:vAlign w:val="center"/>
          </w:tcPr>
          <w:p w14:paraId="727F3769"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0A0FF177" w14:textId="77777777" w:rsidTr="00DD37D0">
        <w:trPr>
          <w:trHeight w:val="274"/>
        </w:trPr>
        <w:tc>
          <w:tcPr>
            <w:tcW w:w="622" w:type="dxa"/>
            <w:tcBorders>
              <w:top w:val="single" w:sz="4" w:space="0" w:color="000000"/>
              <w:left w:val="single" w:sz="4" w:space="0" w:color="000000"/>
              <w:bottom w:val="single" w:sz="4" w:space="0" w:color="000000"/>
              <w:right w:val="single" w:sz="4" w:space="0" w:color="000000"/>
            </w:tcBorders>
            <w:vAlign w:val="center"/>
          </w:tcPr>
          <w:p w14:paraId="10F899A4"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6</w:t>
            </w:r>
          </w:p>
        </w:tc>
        <w:tc>
          <w:tcPr>
            <w:tcW w:w="1600" w:type="dxa"/>
            <w:tcBorders>
              <w:top w:val="single" w:sz="4" w:space="0" w:color="000000"/>
              <w:left w:val="single" w:sz="4" w:space="0" w:color="000000"/>
              <w:bottom w:val="single" w:sz="4" w:space="0" w:color="000000"/>
              <w:right w:val="single" w:sz="4" w:space="0" w:color="000000"/>
            </w:tcBorders>
            <w:vAlign w:val="center"/>
          </w:tcPr>
          <w:p w14:paraId="2C2AD3E3"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药物使用情况</w:t>
            </w:r>
          </w:p>
        </w:tc>
        <w:tc>
          <w:tcPr>
            <w:tcW w:w="2896" w:type="dxa"/>
            <w:tcBorders>
              <w:top w:val="single" w:sz="4" w:space="0" w:color="000000"/>
              <w:left w:val="single" w:sz="4" w:space="0" w:color="000000"/>
              <w:bottom w:val="single" w:sz="4" w:space="0" w:color="000000"/>
              <w:right w:val="single" w:sz="4" w:space="0" w:color="000000"/>
            </w:tcBorders>
            <w:vAlign w:val="center"/>
          </w:tcPr>
          <w:p w14:paraId="020F84DC"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消</w:t>
            </w:r>
            <w:proofErr w:type="gramStart"/>
            <w:r w:rsidRPr="007922C0">
              <w:rPr>
                <w:rFonts w:ascii="宋体" w:eastAsia="宋体" w:hAnsi="宋体" w:cs="宋体" w:hint="eastAsia"/>
                <w:color w:val="000000"/>
                <w:kern w:val="0"/>
                <w:sz w:val="21"/>
                <w:szCs w:val="21"/>
                <w14:ligatures w14:val="none"/>
              </w:rPr>
              <w:t>杀使用</w:t>
            </w:r>
            <w:proofErr w:type="gramEnd"/>
            <w:r w:rsidRPr="007922C0">
              <w:rPr>
                <w:rFonts w:ascii="宋体" w:eastAsia="宋体" w:hAnsi="宋体" w:cs="宋体" w:hint="eastAsia"/>
                <w:color w:val="000000"/>
                <w:kern w:val="0"/>
                <w:sz w:val="21"/>
                <w:szCs w:val="21"/>
                <w14:ligatures w14:val="none"/>
              </w:rPr>
              <w:t>的药物应为国家认可的常规药物。</w:t>
            </w:r>
          </w:p>
        </w:tc>
        <w:tc>
          <w:tcPr>
            <w:tcW w:w="709" w:type="dxa"/>
            <w:tcBorders>
              <w:top w:val="single" w:sz="4" w:space="0" w:color="000000"/>
              <w:left w:val="single" w:sz="4" w:space="0" w:color="000000"/>
              <w:bottom w:val="single" w:sz="4" w:space="0" w:color="000000"/>
              <w:right w:val="single" w:sz="4" w:space="0" w:color="000000"/>
            </w:tcBorders>
            <w:vAlign w:val="center"/>
          </w:tcPr>
          <w:p w14:paraId="286893C9"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5</w:t>
            </w:r>
          </w:p>
        </w:tc>
        <w:tc>
          <w:tcPr>
            <w:tcW w:w="2382" w:type="dxa"/>
            <w:tcBorders>
              <w:top w:val="single" w:sz="4" w:space="0" w:color="000000"/>
              <w:left w:val="single" w:sz="4" w:space="0" w:color="000000"/>
              <w:bottom w:val="single" w:sz="4" w:space="0" w:color="000000"/>
              <w:right w:val="single" w:sz="4" w:space="0" w:color="000000"/>
            </w:tcBorders>
            <w:vAlign w:val="center"/>
          </w:tcPr>
          <w:p w14:paraId="4EFA51C6"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消</w:t>
            </w:r>
            <w:proofErr w:type="gramStart"/>
            <w:r w:rsidRPr="007922C0">
              <w:rPr>
                <w:rFonts w:ascii="宋体" w:eastAsia="宋体" w:hAnsi="宋体" w:cs="宋体" w:hint="eastAsia"/>
                <w:color w:val="000000"/>
                <w:kern w:val="0"/>
                <w:sz w:val="21"/>
                <w:szCs w:val="21"/>
                <w14:ligatures w14:val="none"/>
              </w:rPr>
              <w:t>杀使用</w:t>
            </w:r>
            <w:proofErr w:type="gramEnd"/>
            <w:r w:rsidRPr="007922C0">
              <w:rPr>
                <w:rFonts w:ascii="宋体" w:eastAsia="宋体" w:hAnsi="宋体" w:cs="宋体" w:hint="eastAsia"/>
                <w:color w:val="000000"/>
                <w:kern w:val="0"/>
                <w:sz w:val="21"/>
                <w:szCs w:val="21"/>
                <w14:ligatures w14:val="none"/>
              </w:rPr>
              <w:t>的药物不符合国家规定要求的，扣5分。</w:t>
            </w:r>
          </w:p>
        </w:tc>
        <w:tc>
          <w:tcPr>
            <w:tcW w:w="638" w:type="dxa"/>
            <w:tcBorders>
              <w:top w:val="single" w:sz="4" w:space="0" w:color="000000"/>
              <w:left w:val="single" w:sz="4" w:space="0" w:color="000000"/>
              <w:bottom w:val="single" w:sz="4" w:space="0" w:color="000000"/>
              <w:right w:val="single" w:sz="4" w:space="0" w:color="000000"/>
            </w:tcBorders>
            <w:vAlign w:val="center"/>
          </w:tcPr>
          <w:p w14:paraId="741FFBE8"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4C077DDB" w14:textId="77777777" w:rsidTr="00DD37D0">
        <w:trPr>
          <w:trHeight w:val="630"/>
        </w:trPr>
        <w:tc>
          <w:tcPr>
            <w:tcW w:w="622" w:type="dxa"/>
            <w:tcBorders>
              <w:top w:val="single" w:sz="4" w:space="0" w:color="000000"/>
              <w:left w:val="single" w:sz="4" w:space="0" w:color="000000"/>
              <w:bottom w:val="single" w:sz="4" w:space="0" w:color="000000"/>
              <w:right w:val="single" w:sz="4" w:space="0" w:color="000000"/>
            </w:tcBorders>
            <w:vAlign w:val="center"/>
          </w:tcPr>
          <w:p w14:paraId="20AF1136"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lastRenderedPageBreak/>
              <w:t>7</w:t>
            </w:r>
          </w:p>
        </w:tc>
        <w:tc>
          <w:tcPr>
            <w:tcW w:w="1600" w:type="dxa"/>
            <w:tcBorders>
              <w:top w:val="single" w:sz="4" w:space="0" w:color="000000"/>
              <w:left w:val="single" w:sz="4" w:space="0" w:color="000000"/>
              <w:bottom w:val="single" w:sz="4" w:space="0" w:color="000000"/>
              <w:right w:val="single" w:sz="4" w:space="0" w:color="000000"/>
            </w:tcBorders>
            <w:vAlign w:val="center"/>
          </w:tcPr>
          <w:p w14:paraId="77341A2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环境卫生情况</w:t>
            </w:r>
          </w:p>
        </w:tc>
        <w:tc>
          <w:tcPr>
            <w:tcW w:w="2896" w:type="dxa"/>
            <w:tcBorders>
              <w:top w:val="single" w:sz="4" w:space="0" w:color="000000"/>
              <w:left w:val="single" w:sz="4" w:space="0" w:color="000000"/>
              <w:bottom w:val="single" w:sz="4" w:space="0" w:color="000000"/>
              <w:right w:val="single" w:sz="4" w:space="0" w:color="000000"/>
            </w:tcBorders>
            <w:vAlign w:val="center"/>
          </w:tcPr>
          <w:p w14:paraId="24DD678D"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消杀时，维护好卫生环境。</w:t>
            </w:r>
          </w:p>
        </w:tc>
        <w:tc>
          <w:tcPr>
            <w:tcW w:w="709" w:type="dxa"/>
            <w:tcBorders>
              <w:top w:val="single" w:sz="4" w:space="0" w:color="000000"/>
              <w:left w:val="single" w:sz="4" w:space="0" w:color="000000"/>
              <w:bottom w:val="single" w:sz="4" w:space="0" w:color="000000"/>
              <w:right w:val="single" w:sz="4" w:space="0" w:color="000000"/>
            </w:tcBorders>
            <w:vAlign w:val="center"/>
          </w:tcPr>
          <w:p w14:paraId="5CDA440B"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5</w:t>
            </w:r>
          </w:p>
        </w:tc>
        <w:tc>
          <w:tcPr>
            <w:tcW w:w="2382" w:type="dxa"/>
            <w:tcBorders>
              <w:top w:val="single" w:sz="4" w:space="0" w:color="000000"/>
              <w:left w:val="single" w:sz="4" w:space="0" w:color="000000"/>
              <w:bottom w:val="single" w:sz="4" w:space="0" w:color="000000"/>
              <w:right w:val="single" w:sz="4" w:space="0" w:color="000000"/>
            </w:tcBorders>
            <w:vAlign w:val="center"/>
          </w:tcPr>
          <w:p w14:paraId="3C714033"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消杀作业造成卫生环境脏乱差的，视情扣1-5分。</w:t>
            </w:r>
          </w:p>
        </w:tc>
        <w:tc>
          <w:tcPr>
            <w:tcW w:w="638" w:type="dxa"/>
            <w:tcBorders>
              <w:top w:val="single" w:sz="4" w:space="0" w:color="000000"/>
              <w:left w:val="single" w:sz="4" w:space="0" w:color="000000"/>
              <w:bottom w:val="single" w:sz="4" w:space="0" w:color="000000"/>
              <w:right w:val="single" w:sz="4" w:space="0" w:color="000000"/>
            </w:tcBorders>
            <w:vAlign w:val="center"/>
          </w:tcPr>
          <w:p w14:paraId="5FB8B513"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45887E9C" w14:textId="77777777" w:rsidTr="00DD37D0">
        <w:trPr>
          <w:trHeight w:val="720"/>
        </w:trPr>
        <w:tc>
          <w:tcPr>
            <w:tcW w:w="622" w:type="dxa"/>
            <w:tcBorders>
              <w:top w:val="single" w:sz="4" w:space="0" w:color="000000"/>
              <w:left w:val="single" w:sz="4" w:space="0" w:color="000000"/>
              <w:bottom w:val="single" w:sz="4" w:space="0" w:color="000000"/>
              <w:right w:val="single" w:sz="4" w:space="0" w:color="000000"/>
            </w:tcBorders>
            <w:vAlign w:val="center"/>
          </w:tcPr>
          <w:p w14:paraId="5674203C"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8</w:t>
            </w:r>
          </w:p>
        </w:tc>
        <w:tc>
          <w:tcPr>
            <w:tcW w:w="1600" w:type="dxa"/>
            <w:tcBorders>
              <w:top w:val="single" w:sz="4" w:space="0" w:color="000000"/>
              <w:left w:val="single" w:sz="4" w:space="0" w:color="000000"/>
              <w:bottom w:val="single" w:sz="4" w:space="0" w:color="000000"/>
              <w:right w:val="single" w:sz="4" w:space="0" w:color="000000"/>
            </w:tcBorders>
            <w:vAlign w:val="center"/>
          </w:tcPr>
          <w:p w14:paraId="40058A4B"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服务质量</w:t>
            </w:r>
          </w:p>
        </w:tc>
        <w:tc>
          <w:tcPr>
            <w:tcW w:w="2896" w:type="dxa"/>
            <w:tcBorders>
              <w:top w:val="single" w:sz="4" w:space="0" w:color="000000"/>
              <w:left w:val="single" w:sz="4" w:space="0" w:color="000000"/>
              <w:bottom w:val="single" w:sz="4" w:space="0" w:color="000000"/>
              <w:right w:val="single" w:sz="4" w:space="0" w:color="000000"/>
            </w:tcBorders>
            <w:vAlign w:val="center"/>
          </w:tcPr>
          <w:p w14:paraId="2F9739B0"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对采购人需要反应要及时，服务态度要好。</w:t>
            </w:r>
          </w:p>
        </w:tc>
        <w:tc>
          <w:tcPr>
            <w:tcW w:w="709" w:type="dxa"/>
            <w:tcBorders>
              <w:top w:val="single" w:sz="4" w:space="0" w:color="000000"/>
              <w:left w:val="single" w:sz="4" w:space="0" w:color="000000"/>
              <w:bottom w:val="single" w:sz="4" w:space="0" w:color="000000"/>
              <w:right w:val="single" w:sz="4" w:space="0" w:color="000000"/>
            </w:tcBorders>
            <w:vAlign w:val="center"/>
          </w:tcPr>
          <w:p w14:paraId="578CD1A1"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10</w:t>
            </w:r>
          </w:p>
        </w:tc>
        <w:tc>
          <w:tcPr>
            <w:tcW w:w="2382" w:type="dxa"/>
            <w:tcBorders>
              <w:top w:val="single" w:sz="4" w:space="0" w:color="000000"/>
              <w:left w:val="single" w:sz="4" w:space="0" w:color="000000"/>
              <w:bottom w:val="single" w:sz="4" w:space="0" w:color="000000"/>
              <w:right w:val="single" w:sz="4" w:space="0" w:color="000000"/>
            </w:tcBorders>
            <w:vAlign w:val="center"/>
          </w:tcPr>
          <w:p w14:paraId="5052EC46"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反应不及时、服务态度不佳的，视情扣5-10分。</w:t>
            </w:r>
          </w:p>
        </w:tc>
        <w:tc>
          <w:tcPr>
            <w:tcW w:w="638" w:type="dxa"/>
            <w:tcBorders>
              <w:top w:val="single" w:sz="4" w:space="0" w:color="000000"/>
              <w:left w:val="single" w:sz="4" w:space="0" w:color="000000"/>
              <w:bottom w:val="single" w:sz="4" w:space="0" w:color="000000"/>
              <w:right w:val="single" w:sz="4" w:space="0" w:color="000000"/>
            </w:tcBorders>
            <w:vAlign w:val="center"/>
          </w:tcPr>
          <w:p w14:paraId="183F0AA8"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0239E026" w14:textId="77777777" w:rsidTr="00DD37D0">
        <w:trPr>
          <w:trHeight w:val="630"/>
        </w:trPr>
        <w:tc>
          <w:tcPr>
            <w:tcW w:w="622" w:type="dxa"/>
            <w:tcBorders>
              <w:top w:val="single" w:sz="4" w:space="0" w:color="000000"/>
              <w:left w:val="single" w:sz="4" w:space="0" w:color="000000"/>
              <w:bottom w:val="single" w:sz="4" w:space="0" w:color="000000"/>
              <w:right w:val="single" w:sz="4" w:space="0" w:color="000000"/>
            </w:tcBorders>
            <w:vAlign w:val="center"/>
          </w:tcPr>
          <w:p w14:paraId="206E0DA0"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9</w:t>
            </w:r>
          </w:p>
        </w:tc>
        <w:tc>
          <w:tcPr>
            <w:tcW w:w="1600" w:type="dxa"/>
            <w:tcBorders>
              <w:top w:val="single" w:sz="4" w:space="0" w:color="000000"/>
              <w:left w:val="single" w:sz="4" w:space="0" w:color="000000"/>
              <w:bottom w:val="single" w:sz="4" w:space="0" w:color="000000"/>
              <w:right w:val="single" w:sz="4" w:space="0" w:color="000000"/>
            </w:tcBorders>
            <w:vAlign w:val="center"/>
          </w:tcPr>
          <w:p w14:paraId="390D7CA1"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员工自律情况</w:t>
            </w:r>
          </w:p>
        </w:tc>
        <w:tc>
          <w:tcPr>
            <w:tcW w:w="2896" w:type="dxa"/>
            <w:tcBorders>
              <w:top w:val="single" w:sz="4" w:space="0" w:color="000000"/>
              <w:left w:val="single" w:sz="4" w:space="0" w:color="000000"/>
              <w:bottom w:val="single" w:sz="4" w:space="0" w:color="000000"/>
              <w:right w:val="single" w:sz="4" w:space="0" w:color="000000"/>
            </w:tcBorders>
            <w:vAlign w:val="center"/>
          </w:tcPr>
          <w:p w14:paraId="55730D98"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严格自我管理，无偷盗或损坏食堂物资情况</w:t>
            </w:r>
          </w:p>
        </w:tc>
        <w:tc>
          <w:tcPr>
            <w:tcW w:w="709" w:type="dxa"/>
            <w:tcBorders>
              <w:top w:val="single" w:sz="4" w:space="0" w:color="000000"/>
              <w:left w:val="single" w:sz="4" w:space="0" w:color="000000"/>
              <w:bottom w:val="single" w:sz="4" w:space="0" w:color="000000"/>
              <w:right w:val="single" w:sz="4" w:space="0" w:color="000000"/>
            </w:tcBorders>
            <w:vAlign w:val="center"/>
          </w:tcPr>
          <w:p w14:paraId="39DD69A5"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10</w:t>
            </w:r>
          </w:p>
        </w:tc>
        <w:tc>
          <w:tcPr>
            <w:tcW w:w="2382" w:type="dxa"/>
            <w:tcBorders>
              <w:top w:val="single" w:sz="4" w:space="0" w:color="000000"/>
              <w:left w:val="single" w:sz="4" w:space="0" w:color="000000"/>
              <w:bottom w:val="single" w:sz="4" w:space="0" w:color="000000"/>
              <w:right w:val="single" w:sz="4" w:space="0" w:color="000000"/>
            </w:tcBorders>
            <w:vAlign w:val="center"/>
          </w:tcPr>
          <w:p w14:paraId="7E2AA838"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存在偷盗或损坏食堂物资情况，扣10分。</w:t>
            </w:r>
          </w:p>
        </w:tc>
        <w:tc>
          <w:tcPr>
            <w:tcW w:w="638" w:type="dxa"/>
            <w:tcBorders>
              <w:top w:val="single" w:sz="4" w:space="0" w:color="000000"/>
              <w:left w:val="single" w:sz="4" w:space="0" w:color="000000"/>
              <w:bottom w:val="single" w:sz="4" w:space="0" w:color="000000"/>
              <w:right w:val="single" w:sz="4" w:space="0" w:color="000000"/>
            </w:tcBorders>
            <w:vAlign w:val="center"/>
          </w:tcPr>
          <w:p w14:paraId="45845EE9"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5D32C7D6" w14:textId="77777777" w:rsidTr="00DD37D0">
        <w:trPr>
          <w:trHeight w:val="500"/>
        </w:trPr>
        <w:tc>
          <w:tcPr>
            <w:tcW w:w="622" w:type="dxa"/>
            <w:tcBorders>
              <w:top w:val="single" w:sz="4" w:space="0" w:color="000000"/>
              <w:left w:val="single" w:sz="4" w:space="0" w:color="000000"/>
              <w:bottom w:val="single" w:sz="4" w:space="0" w:color="000000"/>
              <w:right w:val="single" w:sz="4" w:space="0" w:color="000000"/>
            </w:tcBorders>
            <w:vAlign w:val="center"/>
          </w:tcPr>
          <w:p w14:paraId="0158BA92"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10</w:t>
            </w:r>
          </w:p>
        </w:tc>
        <w:tc>
          <w:tcPr>
            <w:tcW w:w="7587" w:type="dxa"/>
            <w:gridSpan w:val="4"/>
            <w:tcBorders>
              <w:top w:val="single" w:sz="4" w:space="0" w:color="000000"/>
              <w:left w:val="single" w:sz="4" w:space="0" w:color="000000"/>
              <w:bottom w:val="single" w:sz="4" w:space="0" w:color="000000"/>
              <w:right w:val="single" w:sz="4" w:space="0" w:color="000000"/>
            </w:tcBorders>
            <w:vAlign w:val="center"/>
          </w:tcPr>
          <w:p w14:paraId="43FA1F53"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合计</w:t>
            </w:r>
          </w:p>
        </w:tc>
        <w:tc>
          <w:tcPr>
            <w:tcW w:w="638" w:type="dxa"/>
            <w:tcBorders>
              <w:top w:val="single" w:sz="4" w:space="0" w:color="000000"/>
              <w:left w:val="single" w:sz="4" w:space="0" w:color="000000"/>
              <w:bottom w:val="single" w:sz="4" w:space="0" w:color="000000"/>
              <w:right w:val="single" w:sz="4" w:space="0" w:color="000000"/>
            </w:tcBorders>
            <w:vAlign w:val="center"/>
          </w:tcPr>
          <w:p w14:paraId="6D908B09"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bl>
    <w:p w14:paraId="0029486B" w14:textId="77777777" w:rsidR="007922C0" w:rsidRPr="007922C0" w:rsidRDefault="007922C0" w:rsidP="007922C0">
      <w:pPr>
        <w:spacing w:after="0" w:line="416" w:lineRule="exact"/>
        <w:ind w:firstLineChars="200" w:firstLine="422"/>
        <w:jc w:val="both"/>
        <w:rPr>
          <w:rFonts w:ascii="宋体" w:eastAsia="宋体" w:hAnsi="宋体" w:cs="Times New Roman" w:hint="eastAsia"/>
          <w:b/>
          <w:bCs/>
          <w:sz w:val="21"/>
          <w14:ligatures w14:val="none"/>
        </w:rPr>
      </w:pPr>
      <w:r w:rsidRPr="007922C0">
        <w:rPr>
          <w:rFonts w:ascii="宋体" w:eastAsia="宋体" w:hAnsi="宋体" w:cs="Times New Roman" w:hint="eastAsia"/>
          <w:b/>
          <w:bCs/>
          <w:sz w:val="21"/>
          <w14:ligatures w14:val="none"/>
        </w:rPr>
        <w:t>清洁考评表：</w:t>
      </w:r>
    </w:p>
    <w:tbl>
      <w:tblPr>
        <w:tblW w:w="8847" w:type="dxa"/>
        <w:tblInd w:w="93" w:type="dxa"/>
        <w:tblLook w:val="0000" w:firstRow="0" w:lastRow="0" w:firstColumn="0" w:lastColumn="0" w:noHBand="0" w:noVBand="0"/>
      </w:tblPr>
      <w:tblGrid>
        <w:gridCol w:w="634"/>
        <w:gridCol w:w="1508"/>
        <w:gridCol w:w="2976"/>
        <w:gridCol w:w="709"/>
        <w:gridCol w:w="2370"/>
        <w:gridCol w:w="650"/>
      </w:tblGrid>
      <w:tr w:rsidR="007922C0" w:rsidRPr="007922C0" w14:paraId="7DDDED2C"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4ACBE505"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序号</w:t>
            </w:r>
          </w:p>
        </w:tc>
        <w:tc>
          <w:tcPr>
            <w:tcW w:w="1508" w:type="dxa"/>
            <w:tcBorders>
              <w:top w:val="single" w:sz="4" w:space="0" w:color="000000"/>
              <w:left w:val="single" w:sz="4" w:space="0" w:color="000000"/>
              <w:bottom w:val="single" w:sz="4" w:space="0" w:color="000000"/>
              <w:right w:val="single" w:sz="4" w:space="0" w:color="000000"/>
            </w:tcBorders>
            <w:vAlign w:val="center"/>
          </w:tcPr>
          <w:p w14:paraId="0B1DDAD8"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评分项目</w:t>
            </w:r>
          </w:p>
        </w:tc>
        <w:tc>
          <w:tcPr>
            <w:tcW w:w="2976" w:type="dxa"/>
            <w:tcBorders>
              <w:top w:val="single" w:sz="4" w:space="0" w:color="000000"/>
              <w:left w:val="single" w:sz="4" w:space="0" w:color="000000"/>
              <w:bottom w:val="single" w:sz="4" w:space="0" w:color="000000"/>
              <w:right w:val="single" w:sz="4" w:space="0" w:color="000000"/>
            </w:tcBorders>
            <w:vAlign w:val="center"/>
          </w:tcPr>
          <w:p w14:paraId="13615328"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考核标准</w:t>
            </w:r>
          </w:p>
        </w:tc>
        <w:tc>
          <w:tcPr>
            <w:tcW w:w="709" w:type="dxa"/>
            <w:tcBorders>
              <w:top w:val="single" w:sz="4" w:space="0" w:color="000000"/>
              <w:left w:val="single" w:sz="4" w:space="0" w:color="000000"/>
              <w:bottom w:val="single" w:sz="4" w:space="0" w:color="000000"/>
              <w:right w:val="single" w:sz="4" w:space="0" w:color="000000"/>
            </w:tcBorders>
            <w:vAlign w:val="center"/>
          </w:tcPr>
          <w:p w14:paraId="17BFF256"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标准分值</w:t>
            </w:r>
          </w:p>
        </w:tc>
        <w:tc>
          <w:tcPr>
            <w:tcW w:w="2370" w:type="dxa"/>
            <w:tcBorders>
              <w:top w:val="single" w:sz="4" w:space="0" w:color="000000"/>
              <w:left w:val="single" w:sz="4" w:space="0" w:color="000000"/>
              <w:bottom w:val="single" w:sz="4" w:space="0" w:color="000000"/>
              <w:right w:val="single" w:sz="4" w:space="0" w:color="000000"/>
            </w:tcBorders>
            <w:vAlign w:val="center"/>
          </w:tcPr>
          <w:p w14:paraId="39C087B0"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评分标准</w:t>
            </w:r>
          </w:p>
        </w:tc>
        <w:tc>
          <w:tcPr>
            <w:tcW w:w="650" w:type="dxa"/>
            <w:tcBorders>
              <w:top w:val="single" w:sz="4" w:space="0" w:color="000000"/>
              <w:left w:val="single" w:sz="4" w:space="0" w:color="000000"/>
              <w:bottom w:val="single" w:sz="4" w:space="0" w:color="000000"/>
              <w:right w:val="single" w:sz="4" w:space="0" w:color="000000"/>
            </w:tcBorders>
            <w:vAlign w:val="center"/>
          </w:tcPr>
          <w:p w14:paraId="2A22387D"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得分</w:t>
            </w:r>
          </w:p>
        </w:tc>
      </w:tr>
      <w:tr w:rsidR="007922C0" w:rsidRPr="007922C0" w14:paraId="06B1F9A5"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45E0A20D"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1</w:t>
            </w:r>
          </w:p>
        </w:tc>
        <w:tc>
          <w:tcPr>
            <w:tcW w:w="1508" w:type="dxa"/>
            <w:tcBorders>
              <w:top w:val="single" w:sz="4" w:space="0" w:color="000000"/>
              <w:left w:val="single" w:sz="4" w:space="0" w:color="000000"/>
              <w:bottom w:val="single" w:sz="4" w:space="0" w:color="000000"/>
              <w:right w:val="single" w:sz="4" w:space="0" w:color="000000"/>
            </w:tcBorders>
            <w:vAlign w:val="center"/>
          </w:tcPr>
          <w:p w14:paraId="55B5AA4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保洁员仪容仪表</w:t>
            </w:r>
          </w:p>
        </w:tc>
        <w:tc>
          <w:tcPr>
            <w:tcW w:w="2976" w:type="dxa"/>
            <w:tcBorders>
              <w:top w:val="single" w:sz="4" w:space="0" w:color="000000"/>
              <w:left w:val="single" w:sz="4" w:space="0" w:color="000000"/>
              <w:bottom w:val="single" w:sz="4" w:space="0" w:color="000000"/>
              <w:right w:val="single" w:sz="4" w:space="0" w:color="000000"/>
            </w:tcBorders>
            <w:vAlign w:val="center"/>
          </w:tcPr>
          <w:p w14:paraId="35536D85" w14:textId="77777777" w:rsidR="007922C0" w:rsidRPr="007922C0" w:rsidRDefault="007922C0" w:rsidP="007922C0">
            <w:pPr>
              <w:widowControl/>
              <w:spacing w:after="0" w:line="360" w:lineRule="auto"/>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仪容仪表礼节符合采购人标准。</w:t>
            </w:r>
          </w:p>
        </w:tc>
        <w:tc>
          <w:tcPr>
            <w:tcW w:w="709" w:type="dxa"/>
            <w:tcBorders>
              <w:top w:val="single" w:sz="4" w:space="0" w:color="000000"/>
              <w:left w:val="single" w:sz="4" w:space="0" w:color="000000"/>
              <w:bottom w:val="single" w:sz="4" w:space="0" w:color="000000"/>
              <w:right w:val="single" w:sz="4" w:space="0" w:color="000000"/>
            </w:tcBorders>
            <w:vAlign w:val="center"/>
          </w:tcPr>
          <w:p w14:paraId="5C9D5278"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10</w:t>
            </w:r>
          </w:p>
        </w:tc>
        <w:tc>
          <w:tcPr>
            <w:tcW w:w="2370" w:type="dxa"/>
            <w:tcBorders>
              <w:top w:val="single" w:sz="4" w:space="0" w:color="000000"/>
              <w:left w:val="single" w:sz="4" w:space="0" w:color="000000"/>
              <w:bottom w:val="single" w:sz="4" w:space="0" w:color="000000"/>
              <w:right w:val="single" w:sz="4" w:space="0" w:color="000000"/>
            </w:tcBorders>
            <w:vAlign w:val="center"/>
          </w:tcPr>
          <w:p w14:paraId="1A71A68E" w14:textId="77777777" w:rsidR="007922C0" w:rsidRPr="007922C0" w:rsidRDefault="007922C0" w:rsidP="007922C0">
            <w:pPr>
              <w:widowControl/>
              <w:spacing w:after="0" w:line="360" w:lineRule="auto"/>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不符合采购人标准可累计扣分，每人扣2分。</w:t>
            </w:r>
          </w:p>
        </w:tc>
        <w:tc>
          <w:tcPr>
            <w:tcW w:w="650" w:type="dxa"/>
            <w:tcBorders>
              <w:top w:val="single" w:sz="4" w:space="0" w:color="000000"/>
              <w:left w:val="single" w:sz="4" w:space="0" w:color="000000"/>
              <w:bottom w:val="single" w:sz="4" w:space="0" w:color="000000"/>
              <w:right w:val="single" w:sz="4" w:space="0" w:color="000000"/>
            </w:tcBorders>
            <w:vAlign w:val="center"/>
          </w:tcPr>
          <w:p w14:paraId="150F4AB7"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1166F5FC"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74C2D407"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2</w:t>
            </w:r>
          </w:p>
        </w:tc>
        <w:tc>
          <w:tcPr>
            <w:tcW w:w="1508" w:type="dxa"/>
            <w:tcBorders>
              <w:top w:val="single" w:sz="4" w:space="0" w:color="000000"/>
              <w:left w:val="single" w:sz="4" w:space="0" w:color="000000"/>
              <w:bottom w:val="single" w:sz="4" w:space="0" w:color="000000"/>
              <w:right w:val="single" w:sz="4" w:space="0" w:color="000000"/>
            </w:tcBorders>
            <w:vAlign w:val="center"/>
          </w:tcPr>
          <w:p w14:paraId="714D0D5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实施响应速度</w:t>
            </w:r>
          </w:p>
        </w:tc>
        <w:tc>
          <w:tcPr>
            <w:tcW w:w="2976" w:type="dxa"/>
            <w:tcBorders>
              <w:top w:val="single" w:sz="4" w:space="0" w:color="000000"/>
              <w:left w:val="single" w:sz="4" w:space="0" w:color="000000"/>
              <w:bottom w:val="single" w:sz="4" w:space="0" w:color="000000"/>
              <w:right w:val="single" w:sz="4" w:space="0" w:color="000000"/>
            </w:tcBorders>
            <w:vAlign w:val="center"/>
          </w:tcPr>
          <w:p w14:paraId="3406E707"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按采购人通知要求及时到现场进行清洁作业，并按时完成。</w:t>
            </w:r>
          </w:p>
        </w:tc>
        <w:tc>
          <w:tcPr>
            <w:tcW w:w="709" w:type="dxa"/>
            <w:tcBorders>
              <w:top w:val="single" w:sz="4" w:space="0" w:color="000000"/>
              <w:left w:val="single" w:sz="4" w:space="0" w:color="000000"/>
              <w:bottom w:val="single" w:sz="4" w:space="0" w:color="000000"/>
              <w:right w:val="single" w:sz="4" w:space="0" w:color="000000"/>
            </w:tcBorders>
            <w:vAlign w:val="center"/>
          </w:tcPr>
          <w:p w14:paraId="07D9D894"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10</w:t>
            </w:r>
          </w:p>
        </w:tc>
        <w:tc>
          <w:tcPr>
            <w:tcW w:w="2370" w:type="dxa"/>
            <w:tcBorders>
              <w:top w:val="single" w:sz="4" w:space="0" w:color="000000"/>
              <w:left w:val="single" w:sz="4" w:space="0" w:color="000000"/>
              <w:bottom w:val="single" w:sz="4" w:space="0" w:color="000000"/>
              <w:right w:val="single" w:sz="4" w:space="0" w:color="000000"/>
            </w:tcBorders>
            <w:vAlign w:val="center"/>
          </w:tcPr>
          <w:p w14:paraId="4B5661DC"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未按时或按计划进行清洁，每次视情扣5-10分。</w:t>
            </w:r>
          </w:p>
        </w:tc>
        <w:tc>
          <w:tcPr>
            <w:tcW w:w="650" w:type="dxa"/>
            <w:tcBorders>
              <w:top w:val="single" w:sz="4" w:space="0" w:color="000000"/>
              <w:left w:val="single" w:sz="4" w:space="0" w:color="000000"/>
              <w:bottom w:val="single" w:sz="4" w:space="0" w:color="000000"/>
              <w:right w:val="single" w:sz="4" w:space="0" w:color="000000"/>
            </w:tcBorders>
            <w:vAlign w:val="center"/>
          </w:tcPr>
          <w:p w14:paraId="4BF50253"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5BBE4CB7"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35F77121"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3</w:t>
            </w:r>
          </w:p>
        </w:tc>
        <w:tc>
          <w:tcPr>
            <w:tcW w:w="1508" w:type="dxa"/>
            <w:tcBorders>
              <w:top w:val="single" w:sz="4" w:space="0" w:color="000000"/>
              <w:left w:val="single" w:sz="4" w:space="0" w:color="000000"/>
              <w:bottom w:val="single" w:sz="4" w:space="0" w:color="000000"/>
              <w:right w:val="single" w:sz="4" w:space="0" w:color="000000"/>
            </w:tcBorders>
            <w:vAlign w:val="center"/>
          </w:tcPr>
          <w:p w14:paraId="70BBDBB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炉头、烟管、烟罩、地面、墙面、天花等清洁项目</w:t>
            </w:r>
          </w:p>
        </w:tc>
        <w:tc>
          <w:tcPr>
            <w:tcW w:w="2976" w:type="dxa"/>
            <w:tcBorders>
              <w:top w:val="single" w:sz="4" w:space="0" w:color="000000"/>
              <w:left w:val="single" w:sz="4" w:space="0" w:color="000000"/>
              <w:bottom w:val="single" w:sz="4" w:space="0" w:color="000000"/>
              <w:right w:val="single" w:sz="4" w:space="0" w:color="000000"/>
            </w:tcBorders>
            <w:vAlign w:val="center"/>
          </w:tcPr>
          <w:p w14:paraId="71EA29A4"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表面和内部干净、无油污、无污迹。</w:t>
            </w:r>
          </w:p>
        </w:tc>
        <w:tc>
          <w:tcPr>
            <w:tcW w:w="709" w:type="dxa"/>
            <w:tcBorders>
              <w:top w:val="single" w:sz="4" w:space="0" w:color="000000"/>
              <w:left w:val="single" w:sz="4" w:space="0" w:color="000000"/>
              <w:bottom w:val="single" w:sz="4" w:space="0" w:color="000000"/>
              <w:right w:val="single" w:sz="4" w:space="0" w:color="000000"/>
            </w:tcBorders>
            <w:vAlign w:val="center"/>
          </w:tcPr>
          <w:p w14:paraId="3F4C7123"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30</w:t>
            </w:r>
          </w:p>
        </w:tc>
        <w:tc>
          <w:tcPr>
            <w:tcW w:w="2370" w:type="dxa"/>
            <w:tcBorders>
              <w:top w:val="single" w:sz="4" w:space="0" w:color="000000"/>
              <w:left w:val="single" w:sz="4" w:space="0" w:color="000000"/>
              <w:bottom w:val="single" w:sz="4" w:space="0" w:color="000000"/>
              <w:right w:val="single" w:sz="4" w:space="0" w:color="000000"/>
            </w:tcBorders>
            <w:vAlign w:val="center"/>
          </w:tcPr>
          <w:p w14:paraId="729D2F97"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每发现一处油污或污迹，每处扣视情扣2-5分。</w:t>
            </w:r>
          </w:p>
        </w:tc>
        <w:tc>
          <w:tcPr>
            <w:tcW w:w="650" w:type="dxa"/>
            <w:tcBorders>
              <w:top w:val="single" w:sz="4" w:space="0" w:color="000000"/>
              <w:left w:val="single" w:sz="4" w:space="0" w:color="000000"/>
              <w:bottom w:val="single" w:sz="4" w:space="0" w:color="000000"/>
              <w:right w:val="single" w:sz="4" w:space="0" w:color="000000"/>
            </w:tcBorders>
            <w:vAlign w:val="center"/>
          </w:tcPr>
          <w:p w14:paraId="1337B8EE"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1DCD02B8"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2E91E28C"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4</w:t>
            </w:r>
          </w:p>
        </w:tc>
        <w:tc>
          <w:tcPr>
            <w:tcW w:w="1508" w:type="dxa"/>
            <w:tcBorders>
              <w:top w:val="single" w:sz="4" w:space="0" w:color="000000"/>
              <w:left w:val="single" w:sz="4" w:space="0" w:color="000000"/>
              <w:bottom w:val="single" w:sz="4" w:space="0" w:color="000000"/>
              <w:right w:val="single" w:sz="4" w:space="0" w:color="000000"/>
            </w:tcBorders>
            <w:vAlign w:val="center"/>
          </w:tcPr>
          <w:p w14:paraId="2DACD513"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物资归类摆放</w:t>
            </w:r>
          </w:p>
        </w:tc>
        <w:tc>
          <w:tcPr>
            <w:tcW w:w="2976" w:type="dxa"/>
            <w:tcBorders>
              <w:top w:val="single" w:sz="4" w:space="0" w:color="000000"/>
              <w:left w:val="single" w:sz="4" w:space="0" w:color="000000"/>
              <w:bottom w:val="single" w:sz="4" w:space="0" w:color="000000"/>
              <w:right w:val="single" w:sz="4" w:space="0" w:color="000000"/>
            </w:tcBorders>
            <w:vAlign w:val="center"/>
          </w:tcPr>
          <w:p w14:paraId="5A7706ED"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清洁工作结束后，物资归位摆放整齐。</w:t>
            </w:r>
          </w:p>
        </w:tc>
        <w:tc>
          <w:tcPr>
            <w:tcW w:w="709" w:type="dxa"/>
            <w:tcBorders>
              <w:top w:val="single" w:sz="4" w:space="0" w:color="000000"/>
              <w:left w:val="single" w:sz="4" w:space="0" w:color="000000"/>
              <w:bottom w:val="single" w:sz="4" w:space="0" w:color="000000"/>
              <w:right w:val="single" w:sz="4" w:space="0" w:color="000000"/>
            </w:tcBorders>
            <w:vAlign w:val="center"/>
          </w:tcPr>
          <w:p w14:paraId="2351A7D0"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10</w:t>
            </w:r>
          </w:p>
        </w:tc>
        <w:tc>
          <w:tcPr>
            <w:tcW w:w="2370" w:type="dxa"/>
            <w:tcBorders>
              <w:top w:val="single" w:sz="4" w:space="0" w:color="000000"/>
              <w:left w:val="single" w:sz="4" w:space="0" w:color="000000"/>
              <w:bottom w:val="single" w:sz="4" w:space="0" w:color="000000"/>
              <w:right w:val="single" w:sz="4" w:space="0" w:color="000000"/>
            </w:tcBorders>
            <w:vAlign w:val="center"/>
          </w:tcPr>
          <w:p w14:paraId="0E9F97C1"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物资归位摆放不整齐，视情扣5-10分。</w:t>
            </w:r>
          </w:p>
        </w:tc>
        <w:tc>
          <w:tcPr>
            <w:tcW w:w="650" w:type="dxa"/>
            <w:tcBorders>
              <w:top w:val="single" w:sz="4" w:space="0" w:color="000000"/>
              <w:left w:val="single" w:sz="4" w:space="0" w:color="000000"/>
              <w:bottom w:val="single" w:sz="4" w:space="0" w:color="000000"/>
              <w:right w:val="single" w:sz="4" w:space="0" w:color="000000"/>
            </w:tcBorders>
            <w:vAlign w:val="center"/>
          </w:tcPr>
          <w:p w14:paraId="1B8D7BA4"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5E07D68F"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5CEE12E6"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5</w:t>
            </w:r>
          </w:p>
        </w:tc>
        <w:tc>
          <w:tcPr>
            <w:tcW w:w="1508" w:type="dxa"/>
            <w:tcBorders>
              <w:top w:val="single" w:sz="4" w:space="0" w:color="000000"/>
              <w:left w:val="single" w:sz="4" w:space="0" w:color="000000"/>
              <w:bottom w:val="single" w:sz="4" w:space="0" w:color="000000"/>
              <w:right w:val="single" w:sz="4" w:space="0" w:color="000000"/>
            </w:tcBorders>
            <w:vAlign w:val="center"/>
          </w:tcPr>
          <w:p w14:paraId="3457FB64"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人员配备</w:t>
            </w:r>
          </w:p>
        </w:tc>
        <w:tc>
          <w:tcPr>
            <w:tcW w:w="2976" w:type="dxa"/>
            <w:tcBorders>
              <w:top w:val="single" w:sz="4" w:space="0" w:color="000000"/>
              <w:left w:val="single" w:sz="4" w:space="0" w:color="000000"/>
              <w:bottom w:val="single" w:sz="4" w:space="0" w:color="000000"/>
              <w:right w:val="single" w:sz="4" w:space="0" w:color="000000"/>
            </w:tcBorders>
            <w:vAlign w:val="center"/>
          </w:tcPr>
          <w:p w14:paraId="2E53EC24" w14:textId="77777777" w:rsidR="007922C0" w:rsidRPr="007922C0" w:rsidRDefault="007922C0" w:rsidP="007922C0">
            <w:pPr>
              <w:widowControl/>
              <w:spacing w:after="0" w:line="360" w:lineRule="auto"/>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根据清洁范围合理配备充足人员</w:t>
            </w:r>
          </w:p>
        </w:tc>
        <w:tc>
          <w:tcPr>
            <w:tcW w:w="709" w:type="dxa"/>
            <w:tcBorders>
              <w:top w:val="single" w:sz="4" w:space="0" w:color="000000"/>
              <w:left w:val="single" w:sz="4" w:space="0" w:color="000000"/>
              <w:bottom w:val="single" w:sz="4" w:space="0" w:color="000000"/>
              <w:right w:val="single" w:sz="4" w:space="0" w:color="000000"/>
            </w:tcBorders>
            <w:vAlign w:val="center"/>
          </w:tcPr>
          <w:p w14:paraId="6496FF7C"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10</w:t>
            </w:r>
          </w:p>
        </w:tc>
        <w:tc>
          <w:tcPr>
            <w:tcW w:w="2370" w:type="dxa"/>
            <w:tcBorders>
              <w:top w:val="single" w:sz="4" w:space="0" w:color="000000"/>
              <w:left w:val="single" w:sz="4" w:space="0" w:color="000000"/>
              <w:bottom w:val="single" w:sz="4" w:space="0" w:color="000000"/>
              <w:right w:val="single" w:sz="4" w:space="0" w:color="000000"/>
            </w:tcBorders>
            <w:vAlign w:val="center"/>
          </w:tcPr>
          <w:p w14:paraId="0FD43328" w14:textId="77777777" w:rsidR="007922C0" w:rsidRPr="007922C0" w:rsidRDefault="007922C0" w:rsidP="007922C0">
            <w:pPr>
              <w:widowControl/>
              <w:spacing w:after="0" w:line="360" w:lineRule="auto"/>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服务人员数量不足，每次视情况扣5-10分。</w:t>
            </w:r>
          </w:p>
        </w:tc>
        <w:tc>
          <w:tcPr>
            <w:tcW w:w="650" w:type="dxa"/>
            <w:tcBorders>
              <w:top w:val="single" w:sz="4" w:space="0" w:color="000000"/>
              <w:left w:val="single" w:sz="4" w:space="0" w:color="000000"/>
              <w:bottom w:val="single" w:sz="4" w:space="0" w:color="000000"/>
              <w:right w:val="single" w:sz="4" w:space="0" w:color="000000"/>
            </w:tcBorders>
            <w:vAlign w:val="center"/>
          </w:tcPr>
          <w:p w14:paraId="5ABB49B7"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452252F8"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6DBF070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6</w:t>
            </w:r>
          </w:p>
        </w:tc>
        <w:tc>
          <w:tcPr>
            <w:tcW w:w="1508" w:type="dxa"/>
            <w:tcBorders>
              <w:top w:val="single" w:sz="4" w:space="0" w:color="000000"/>
              <w:left w:val="single" w:sz="4" w:space="0" w:color="000000"/>
              <w:bottom w:val="single" w:sz="4" w:space="0" w:color="000000"/>
              <w:right w:val="single" w:sz="4" w:space="0" w:color="000000"/>
            </w:tcBorders>
            <w:vAlign w:val="center"/>
          </w:tcPr>
          <w:p w14:paraId="547EC5DB"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服务质量</w:t>
            </w:r>
          </w:p>
        </w:tc>
        <w:tc>
          <w:tcPr>
            <w:tcW w:w="2976" w:type="dxa"/>
            <w:tcBorders>
              <w:top w:val="single" w:sz="4" w:space="0" w:color="000000"/>
              <w:left w:val="single" w:sz="4" w:space="0" w:color="000000"/>
              <w:bottom w:val="single" w:sz="4" w:space="0" w:color="000000"/>
              <w:right w:val="single" w:sz="4" w:space="0" w:color="000000"/>
            </w:tcBorders>
            <w:vAlign w:val="center"/>
          </w:tcPr>
          <w:p w14:paraId="1E7942B2"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对客户需要反应要及时，服务态度要好。</w:t>
            </w:r>
          </w:p>
        </w:tc>
        <w:tc>
          <w:tcPr>
            <w:tcW w:w="709" w:type="dxa"/>
            <w:tcBorders>
              <w:top w:val="single" w:sz="4" w:space="0" w:color="000000"/>
              <w:left w:val="single" w:sz="4" w:space="0" w:color="000000"/>
              <w:bottom w:val="single" w:sz="4" w:space="0" w:color="000000"/>
              <w:right w:val="single" w:sz="4" w:space="0" w:color="000000"/>
            </w:tcBorders>
            <w:vAlign w:val="center"/>
          </w:tcPr>
          <w:p w14:paraId="2D005BDD"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10</w:t>
            </w:r>
          </w:p>
        </w:tc>
        <w:tc>
          <w:tcPr>
            <w:tcW w:w="2370" w:type="dxa"/>
            <w:tcBorders>
              <w:top w:val="single" w:sz="4" w:space="0" w:color="000000"/>
              <w:left w:val="single" w:sz="4" w:space="0" w:color="000000"/>
              <w:bottom w:val="single" w:sz="4" w:space="0" w:color="000000"/>
              <w:right w:val="single" w:sz="4" w:space="0" w:color="000000"/>
            </w:tcBorders>
            <w:vAlign w:val="center"/>
          </w:tcPr>
          <w:p w14:paraId="01D105C8"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反应不及时、服务态度不佳的，视情扣5-10分。</w:t>
            </w:r>
          </w:p>
        </w:tc>
        <w:tc>
          <w:tcPr>
            <w:tcW w:w="650" w:type="dxa"/>
            <w:tcBorders>
              <w:top w:val="single" w:sz="4" w:space="0" w:color="000000"/>
              <w:left w:val="single" w:sz="4" w:space="0" w:color="000000"/>
              <w:bottom w:val="single" w:sz="4" w:space="0" w:color="000000"/>
              <w:right w:val="single" w:sz="4" w:space="0" w:color="000000"/>
            </w:tcBorders>
            <w:vAlign w:val="center"/>
          </w:tcPr>
          <w:p w14:paraId="4AD76AA0"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0837DE2A"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50D5D294"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lastRenderedPageBreak/>
              <w:t>7</w:t>
            </w:r>
          </w:p>
        </w:tc>
        <w:tc>
          <w:tcPr>
            <w:tcW w:w="1508" w:type="dxa"/>
            <w:tcBorders>
              <w:top w:val="single" w:sz="4" w:space="0" w:color="000000"/>
              <w:left w:val="single" w:sz="4" w:space="0" w:color="000000"/>
              <w:bottom w:val="single" w:sz="4" w:space="0" w:color="000000"/>
              <w:right w:val="single" w:sz="4" w:space="0" w:color="000000"/>
            </w:tcBorders>
            <w:vAlign w:val="center"/>
          </w:tcPr>
          <w:p w14:paraId="35FC537B"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员工自律情况</w:t>
            </w:r>
          </w:p>
        </w:tc>
        <w:tc>
          <w:tcPr>
            <w:tcW w:w="2976" w:type="dxa"/>
            <w:tcBorders>
              <w:top w:val="single" w:sz="4" w:space="0" w:color="000000"/>
              <w:left w:val="single" w:sz="4" w:space="0" w:color="000000"/>
              <w:bottom w:val="single" w:sz="4" w:space="0" w:color="000000"/>
              <w:right w:val="single" w:sz="4" w:space="0" w:color="000000"/>
            </w:tcBorders>
            <w:vAlign w:val="center"/>
          </w:tcPr>
          <w:p w14:paraId="2C1B55C0"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严格自我管理，无偷盗或损坏食堂物资情况。</w:t>
            </w:r>
          </w:p>
        </w:tc>
        <w:tc>
          <w:tcPr>
            <w:tcW w:w="709" w:type="dxa"/>
            <w:tcBorders>
              <w:top w:val="single" w:sz="4" w:space="0" w:color="000000"/>
              <w:left w:val="single" w:sz="4" w:space="0" w:color="000000"/>
              <w:bottom w:val="single" w:sz="4" w:space="0" w:color="000000"/>
              <w:right w:val="single" w:sz="4" w:space="0" w:color="000000"/>
            </w:tcBorders>
            <w:vAlign w:val="center"/>
          </w:tcPr>
          <w:p w14:paraId="2FB565D7"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10</w:t>
            </w:r>
          </w:p>
        </w:tc>
        <w:tc>
          <w:tcPr>
            <w:tcW w:w="2370" w:type="dxa"/>
            <w:tcBorders>
              <w:top w:val="single" w:sz="4" w:space="0" w:color="000000"/>
              <w:left w:val="single" w:sz="4" w:space="0" w:color="000000"/>
              <w:bottom w:val="single" w:sz="4" w:space="0" w:color="000000"/>
              <w:right w:val="single" w:sz="4" w:space="0" w:color="000000"/>
            </w:tcBorders>
            <w:vAlign w:val="center"/>
          </w:tcPr>
          <w:p w14:paraId="5D10C0B2" w14:textId="77777777" w:rsidR="007922C0" w:rsidRPr="007922C0" w:rsidRDefault="007922C0" w:rsidP="007922C0">
            <w:pPr>
              <w:widowControl/>
              <w:spacing w:after="0" w:line="360" w:lineRule="auto"/>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存在偷盗或损坏食堂物资情况，扣10分。</w:t>
            </w:r>
          </w:p>
        </w:tc>
        <w:tc>
          <w:tcPr>
            <w:tcW w:w="650" w:type="dxa"/>
            <w:tcBorders>
              <w:top w:val="single" w:sz="4" w:space="0" w:color="000000"/>
              <w:left w:val="single" w:sz="4" w:space="0" w:color="000000"/>
              <w:bottom w:val="single" w:sz="4" w:space="0" w:color="000000"/>
              <w:right w:val="single" w:sz="4" w:space="0" w:color="000000"/>
            </w:tcBorders>
            <w:vAlign w:val="center"/>
          </w:tcPr>
          <w:p w14:paraId="66BD5377"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57313E94"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6252B43E"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8</w:t>
            </w:r>
          </w:p>
        </w:tc>
        <w:tc>
          <w:tcPr>
            <w:tcW w:w="1508" w:type="dxa"/>
            <w:tcBorders>
              <w:top w:val="single" w:sz="4" w:space="0" w:color="000000"/>
              <w:left w:val="single" w:sz="4" w:space="0" w:color="000000"/>
              <w:bottom w:val="single" w:sz="4" w:space="0" w:color="000000"/>
              <w:right w:val="single" w:sz="4" w:space="0" w:color="000000"/>
            </w:tcBorders>
            <w:vAlign w:val="center"/>
          </w:tcPr>
          <w:p w14:paraId="19D99733"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规范安全作业</w:t>
            </w:r>
          </w:p>
        </w:tc>
        <w:tc>
          <w:tcPr>
            <w:tcW w:w="2976" w:type="dxa"/>
            <w:tcBorders>
              <w:top w:val="single" w:sz="4" w:space="0" w:color="000000"/>
              <w:left w:val="single" w:sz="4" w:space="0" w:color="000000"/>
              <w:bottom w:val="single" w:sz="4" w:space="0" w:color="000000"/>
              <w:right w:val="single" w:sz="4" w:space="0" w:color="000000"/>
            </w:tcBorders>
            <w:vAlign w:val="center"/>
          </w:tcPr>
          <w:p w14:paraId="4B8A4FDA" w14:textId="77777777" w:rsidR="007922C0" w:rsidRPr="007922C0" w:rsidRDefault="007922C0" w:rsidP="007922C0">
            <w:pPr>
              <w:widowControl/>
              <w:spacing w:after="0" w:line="360" w:lineRule="auto"/>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符合安全生产规范。</w:t>
            </w:r>
          </w:p>
        </w:tc>
        <w:tc>
          <w:tcPr>
            <w:tcW w:w="709" w:type="dxa"/>
            <w:tcBorders>
              <w:top w:val="single" w:sz="4" w:space="0" w:color="000000"/>
              <w:left w:val="single" w:sz="4" w:space="0" w:color="000000"/>
              <w:bottom w:val="single" w:sz="4" w:space="0" w:color="000000"/>
              <w:right w:val="single" w:sz="4" w:space="0" w:color="000000"/>
            </w:tcBorders>
            <w:vAlign w:val="center"/>
          </w:tcPr>
          <w:p w14:paraId="14262D3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10</w:t>
            </w:r>
          </w:p>
        </w:tc>
        <w:tc>
          <w:tcPr>
            <w:tcW w:w="2370" w:type="dxa"/>
            <w:tcBorders>
              <w:top w:val="single" w:sz="4" w:space="0" w:color="000000"/>
              <w:left w:val="single" w:sz="4" w:space="0" w:color="000000"/>
              <w:bottom w:val="single" w:sz="4" w:space="0" w:color="000000"/>
              <w:right w:val="single" w:sz="4" w:space="0" w:color="000000"/>
            </w:tcBorders>
            <w:vAlign w:val="center"/>
          </w:tcPr>
          <w:p w14:paraId="17A29591" w14:textId="77777777" w:rsidR="007922C0" w:rsidRPr="007922C0" w:rsidRDefault="007922C0" w:rsidP="007922C0">
            <w:pPr>
              <w:widowControl/>
              <w:spacing w:after="0" w:line="360" w:lineRule="auto"/>
              <w:textAlignment w:val="center"/>
              <w:rPr>
                <w:rFonts w:ascii="宋体" w:eastAsia="宋体" w:hAnsi="宋体" w:cs="宋体" w:hint="eastAsia"/>
                <w:color w:val="000000"/>
                <w:kern w:val="0"/>
                <w:sz w:val="21"/>
                <w:szCs w:val="21"/>
                <w14:ligatures w14:val="none"/>
              </w:rPr>
            </w:pPr>
            <w:r w:rsidRPr="007922C0">
              <w:rPr>
                <w:rFonts w:ascii="宋体" w:eastAsia="宋体" w:hAnsi="宋体" w:cs="宋体" w:hint="eastAsia"/>
                <w:color w:val="000000"/>
                <w:kern w:val="0"/>
                <w:sz w:val="21"/>
                <w:szCs w:val="21"/>
                <w14:ligatures w14:val="none"/>
              </w:rPr>
              <w:t>不按安全生产要求规范作业，扣10分。</w:t>
            </w:r>
          </w:p>
        </w:tc>
        <w:tc>
          <w:tcPr>
            <w:tcW w:w="650" w:type="dxa"/>
            <w:tcBorders>
              <w:top w:val="single" w:sz="4" w:space="0" w:color="000000"/>
              <w:left w:val="single" w:sz="4" w:space="0" w:color="000000"/>
              <w:bottom w:val="single" w:sz="4" w:space="0" w:color="000000"/>
              <w:right w:val="single" w:sz="4" w:space="0" w:color="000000"/>
            </w:tcBorders>
            <w:vAlign w:val="center"/>
          </w:tcPr>
          <w:p w14:paraId="5350A0AF"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r w:rsidR="007922C0" w:rsidRPr="007922C0" w14:paraId="090C4839" w14:textId="77777777" w:rsidTr="00DD37D0">
        <w:trPr>
          <w:trHeight w:val="20"/>
        </w:trPr>
        <w:tc>
          <w:tcPr>
            <w:tcW w:w="634" w:type="dxa"/>
            <w:tcBorders>
              <w:top w:val="single" w:sz="4" w:space="0" w:color="000000"/>
              <w:left w:val="single" w:sz="4" w:space="0" w:color="000000"/>
              <w:bottom w:val="single" w:sz="4" w:space="0" w:color="000000"/>
              <w:right w:val="single" w:sz="4" w:space="0" w:color="000000"/>
            </w:tcBorders>
            <w:vAlign w:val="center"/>
          </w:tcPr>
          <w:p w14:paraId="173A87EA"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9</w:t>
            </w:r>
          </w:p>
        </w:tc>
        <w:tc>
          <w:tcPr>
            <w:tcW w:w="7563" w:type="dxa"/>
            <w:gridSpan w:val="4"/>
            <w:tcBorders>
              <w:top w:val="single" w:sz="4" w:space="0" w:color="000000"/>
              <w:left w:val="single" w:sz="4" w:space="0" w:color="000000"/>
              <w:bottom w:val="single" w:sz="4" w:space="0" w:color="000000"/>
              <w:right w:val="single" w:sz="4" w:space="0" w:color="000000"/>
            </w:tcBorders>
            <w:vAlign w:val="center"/>
          </w:tcPr>
          <w:p w14:paraId="3B7CCECF" w14:textId="77777777" w:rsidR="007922C0" w:rsidRPr="007922C0" w:rsidRDefault="007922C0" w:rsidP="007922C0">
            <w:pPr>
              <w:widowControl/>
              <w:spacing w:after="0" w:line="360" w:lineRule="auto"/>
              <w:jc w:val="center"/>
              <w:textAlignment w:val="center"/>
              <w:rPr>
                <w:rFonts w:ascii="宋体" w:eastAsia="宋体" w:hAnsi="宋体" w:cs="宋体" w:hint="eastAsia"/>
                <w:color w:val="000000"/>
                <w:sz w:val="21"/>
                <w:szCs w:val="21"/>
                <w14:ligatures w14:val="none"/>
              </w:rPr>
            </w:pPr>
            <w:r w:rsidRPr="007922C0">
              <w:rPr>
                <w:rFonts w:ascii="宋体" w:eastAsia="宋体" w:hAnsi="宋体" w:cs="宋体" w:hint="eastAsia"/>
                <w:color w:val="000000"/>
                <w:kern w:val="0"/>
                <w:sz w:val="21"/>
                <w:szCs w:val="21"/>
                <w14:ligatures w14:val="none"/>
              </w:rPr>
              <w:t>合计</w:t>
            </w:r>
          </w:p>
        </w:tc>
        <w:tc>
          <w:tcPr>
            <w:tcW w:w="650" w:type="dxa"/>
            <w:tcBorders>
              <w:top w:val="single" w:sz="4" w:space="0" w:color="000000"/>
              <w:left w:val="single" w:sz="4" w:space="0" w:color="000000"/>
              <w:bottom w:val="single" w:sz="4" w:space="0" w:color="000000"/>
              <w:right w:val="single" w:sz="4" w:space="0" w:color="000000"/>
            </w:tcBorders>
            <w:vAlign w:val="center"/>
          </w:tcPr>
          <w:p w14:paraId="3E16BAE2" w14:textId="77777777" w:rsidR="007922C0" w:rsidRPr="007922C0" w:rsidRDefault="007922C0" w:rsidP="007922C0">
            <w:pPr>
              <w:spacing w:after="0" w:line="360" w:lineRule="auto"/>
              <w:jc w:val="center"/>
              <w:rPr>
                <w:rFonts w:ascii="宋体" w:eastAsia="宋体" w:hAnsi="宋体" w:cs="宋体" w:hint="eastAsia"/>
                <w:color w:val="000000"/>
                <w:sz w:val="21"/>
                <w:szCs w:val="21"/>
                <w14:ligatures w14:val="none"/>
              </w:rPr>
            </w:pPr>
          </w:p>
        </w:tc>
      </w:tr>
    </w:tbl>
    <w:p w14:paraId="373B5733" w14:textId="77777777" w:rsidR="007922C0" w:rsidRPr="007922C0" w:rsidRDefault="007922C0" w:rsidP="007922C0">
      <w:pPr>
        <w:topLinePunct/>
        <w:adjustRightInd w:val="0"/>
        <w:snapToGrid w:val="0"/>
        <w:spacing w:after="0" w:line="360" w:lineRule="auto"/>
        <w:ind w:firstLineChars="200" w:firstLine="420"/>
        <w:jc w:val="both"/>
        <w:rPr>
          <w:rFonts w:ascii="宋体" w:eastAsia="宋体" w:hAnsi="宋体" w:cs="宋体" w:hint="eastAsia"/>
          <w:sz w:val="21"/>
          <w:lang w:val="zh-CN"/>
          <w14:ligatures w14:val="none"/>
        </w:rPr>
      </w:pPr>
    </w:p>
    <w:p w14:paraId="1CDFF12B" w14:textId="77777777" w:rsidR="007A5875" w:rsidRDefault="007A5875"/>
    <w:sectPr w:rsidR="007A58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B5FA8" w14:textId="77777777" w:rsidR="00FF506B" w:rsidRDefault="00FF506B" w:rsidP="007922C0">
      <w:pPr>
        <w:spacing w:after="0" w:line="240" w:lineRule="auto"/>
        <w:rPr>
          <w:rFonts w:hint="eastAsia"/>
        </w:rPr>
      </w:pPr>
      <w:r>
        <w:separator/>
      </w:r>
    </w:p>
  </w:endnote>
  <w:endnote w:type="continuationSeparator" w:id="0">
    <w:p w14:paraId="3D91D536" w14:textId="77777777" w:rsidR="00FF506B" w:rsidRDefault="00FF506B" w:rsidP="007922C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6E84" w14:textId="77777777" w:rsidR="00FF506B" w:rsidRDefault="00FF506B" w:rsidP="007922C0">
      <w:pPr>
        <w:spacing w:after="0" w:line="240" w:lineRule="auto"/>
        <w:rPr>
          <w:rFonts w:hint="eastAsia"/>
        </w:rPr>
      </w:pPr>
      <w:r>
        <w:separator/>
      </w:r>
    </w:p>
  </w:footnote>
  <w:footnote w:type="continuationSeparator" w:id="0">
    <w:p w14:paraId="0DB20AF9" w14:textId="77777777" w:rsidR="00FF506B" w:rsidRDefault="00FF506B" w:rsidP="007922C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E6479B"/>
    <w:multiLevelType w:val="singleLevel"/>
    <w:tmpl w:val="FEE6479B"/>
    <w:lvl w:ilvl="0">
      <w:start w:val="2"/>
      <w:numFmt w:val="chineseCounting"/>
      <w:suff w:val="nothing"/>
      <w:lvlText w:val="（%1）"/>
      <w:lvlJc w:val="left"/>
      <w:rPr>
        <w:rFonts w:hint="eastAsia"/>
      </w:rPr>
    </w:lvl>
  </w:abstractNum>
  <w:num w:numId="1" w16cid:durableId="114022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75"/>
    <w:rsid w:val="007922C0"/>
    <w:rsid w:val="007A5875"/>
    <w:rsid w:val="00F53A56"/>
    <w:rsid w:val="00FF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E51113-EB67-42DD-813C-6D3E4468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875"/>
    <w:rPr>
      <w:rFonts w:cstheme="majorBidi"/>
      <w:color w:val="2F5496" w:themeColor="accent1" w:themeShade="BF"/>
      <w:sz w:val="28"/>
      <w:szCs w:val="28"/>
    </w:rPr>
  </w:style>
  <w:style w:type="character" w:customStyle="1" w:styleId="50">
    <w:name w:val="标题 5 字符"/>
    <w:basedOn w:val="a0"/>
    <w:link w:val="5"/>
    <w:uiPriority w:val="9"/>
    <w:semiHidden/>
    <w:rsid w:val="007A5875"/>
    <w:rPr>
      <w:rFonts w:cstheme="majorBidi"/>
      <w:color w:val="2F5496" w:themeColor="accent1" w:themeShade="BF"/>
      <w:sz w:val="24"/>
    </w:rPr>
  </w:style>
  <w:style w:type="character" w:customStyle="1" w:styleId="60">
    <w:name w:val="标题 6 字符"/>
    <w:basedOn w:val="a0"/>
    <w:link w:val="6"/>
    <w:uiPriority w:val="9"/>
    <w:semiHidden/>
    <w:rsid w:val="007A5875"/>
    <w:rPr>
      <w:rFonts w:cstheme="majorBidi"/>
      <w:b/>
      <w:bCs/>
      <w:color w:val="2F5496" w:themeColor="accent1" w:themeShade="BF"/>
    </w:rPr>
  </w:style>
  <w:style w:type="character" w:customStyle="1" w:styleId="70">
    <w:name w:val="标题 7 字符"/>
    <w:basedOn w:val="a0"/>
    <w:link w:val="7"/>
    <w:uiPriority w:val="9"/>
    <w:semiHidden/>
    <w:rsid w:val="007A5875"/>
    <w:rPr>
      <w:rFonts w:cstheme="majorBidi"/>
      <w:b/>
      <w:bCs/>
      <w:color w:val="595959" w:themeColor="text1" w:themeTint="A6"/>
    </w:rPr>
  </w:style>
  <w:style w:type="character" w:customStyle="1" w:styleId="80">
    <w:name w:val="标题 8 字符"/>
    <w:basedOn w:val="a0"/>
    <w:link w:val="8"/>
    <w:uiPriority w:val="9"/>
    <w:semiHidden/>
    <w:rsid w:val="007A5875"/>
    <w:rPr>
      <w:rFonts w:cstheme="majorBidi"/>
      <w:color w:val="595959" w:themeColor="text1" w:themeTint="A6"/>
    </w:rPr>
  </w:style>
  <w:style w:type="character" w:customStyle="1" w:styleId="90">
    <w:name w:val="标题 9 字符"/>
    <w:basedOn w:val="a0"/>
    <w:link w:val="9"/>
    <w:uiPriority w:val="9"/>
    <w:semiHidden/>
    <w:rsid w:val="007A5875"/>
    <w:rPr>
      <w:rFonts w:eastAsiaTheme="majorEastAsia" w:cstheme="majorBidi"/>
      <w:color w:val="595959" w:themeColor="text1" w:themeTint="A6"/>
    </w:rPr>
  </w:style>
  <w:style w:type="paragraph" w:styleId="a3">
    <w:name w:val="Title"/>
    <w:basedOn w:val="a"/>
    <w:next w:val="a"/>
    <w:link w:val="a4"/>
    <w:uiPriority w:val="10"/>
    <w:qFormat/>
    <w:rsid w:val="007A5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875"/>
    <w:pPr>
      <w:spacing w:before="160"/>
      <w:jc w:val="center"/>
    </w:pPr>
    <w:rPr>
      <w:i/>
      <w:iCs/>
      <w:color w:val="404040" w:themeColor="text1" w:themeTint="BF"/>
    </w:rPr>
  </w:style>
  <w:style w:type="character" w:customStyle="1" w:styleId="a8">
    <w:name w:val="引用 字符"/>
    <w:basedOn w:val="a0"/>
    <w:link w:val="a7"/>
    <w:uiPriority w:val="29"/>
    <w:rsid w:val="007A5875"/>
    <w:rPr>
      <w:i/>
      <w:iCs/>
      <w:color w:val="404040" w:themeColor="text1" w:themeTint="BF"/>
    </w:rPr>
  </w:style>
  <w:style w:type="paragraph" w:styleId="a9">
    <w:name w:val="List Paragraph"/>
    <w:basedOn w:val="a"/>
    <w:uiPriority w:val="34"/>
    <w:qFormat/>
    <w:rsid w:val="007A5875"/>
    <w:pPr>
      <w:ind w:left="720"/>
      <w:contextualSpacing/>
    </w:pPr>
  </w:style>
  <w:style w:type="character" w:styleId="aa">
    <w:name w:val="Intense Emphasis"/>
    <w:basedOn w:val="a0"/>
    <w:uiPriority w:val="21"/>
    <w:qFormat/>
    <w:rsid w:val="007A5875"/>
    <w:rPr>
      <w:i/>
      <w:iCs/>
      <w:color w:val="2F5496" w:themeColor="accent1" w:themeShade="BF"/>
    </w:rPr>
  </w:style>
  <w:style w:type="paragraph" w:styleId="ab">
    <w:name w:val="Intense Quote"/>
    <w:basedOn w:val="a"/>
    <w:next w:val="a"/>
    <w:link w:val="ac"/>
    <w:uiPriority w:val="30"/>
    <w:qFormat/>
    <w:rsid w:val="007A5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875"/>
    <w:rPr>
      <w:i/>
      <w:iCs/>
      <w:color w:val="2F5496" w:themeColor="accent1" w:themeShade="BF"/>
    </w:rPr>
  </w:style>
  <w:style w:type="character" w:styleId="ad">
    <w:name w:val="Intense Reference"/>
    <w:basedOn w:val="a0"/>
    <w:uiPriority w:val="32"/>
    <w:qFormat/>
    <w:rsid w:val="007A5875"/>
    <w:rPr>
      <w:b/>
      <w:bCs/>
      <w:smallCaps/>
      <w:color w:val="2F5496" w:themeColor="accent1" w:themeShade="BF"/>
      <w:spacing w:val="5"/>
    </w:rPr>
  </w:style>
  <w:style w:type="paragraph" w:styleId="ae">
    <w:name w:val="header"/>
    <w:basedOn w:val="a"/>
    <w:link w:val="af"/>
    <w:uiPriority w:val="99"/>
    <w:unhideWhenUsed/>
    <w:rsid w:val="007922C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922C0"/>
    <w:rPr>
      <w:sz w:val="18"/>
      <w:szCs w:val="18"/>
    </w:rPr>
  </w:style>
  <w:style w:type="paragraph" w:styleId="af0">
    <w:name w:val="footer"/>
    <w:basedOn w:val="a"/>
    <w:link w:val="af1"/>
    <w:uiPriority w:val="99"/>
    <w:unhideWhenUsed/>
    <w:rsid w:val="007922C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922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2025-07-30T01:45:00Z</dcterms:created>
  <dcterms:modified xsi:type="dcterms:W3CDTF">2025-07-30T01:45:00Z</dcterms:modified>
</cp:coreProperties>
</file>