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C2ED" w14:textId="77777777" w:rsidR="00947F64" w:rsidRPr="00947F64" w:rsidRDefault="00947F64" w:rsidP="00947F64">
      <w:pPr>
        <w:keepNext/>
        <w:keepLines/>
        <w:spacing w:after="0" w:line="360" w:lineRule="auto"/>
        <w:jc w:val="center"/>
        <w:outlineLvl w:val="0"/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</w:pPr>
      <w:r w:rsidRPr="00947F6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begin"/>
      </w:r>
      <w:r w:rsidRPr="00947F6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947F6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separate"/>
      </w:r>
      <w:r w:rsidRPr="00947F64"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  <w:t>招标项目需求</w:t>
      </w:r>
      <w:r w:rsidRPr="00947F6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end"/>
      </w:r>
    </w:p>
    <w:p w14:paraId="55DAAC41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/>
          <w:b/>
          <w:sz w:val="21"/>
          <w:szCs w:val="21"/>
          <w14:ligatures w14:val="none"/>
        </w:rPr>
        <w:t>一、</w:t>
      </w:r>
      <w:r w:rsidRPr="00947F64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项目总概</w:t>
      </w:r>
    </w:p>
    <w:p w14:paraId="410F0F42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（一）项目背景</w:t>
      </w:r>
    </w:p>
    <w:p w14:paraId="79C9220D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深圳市云端学校自</w:t>
      </w:r>
      <w:proofErr w:type="gramStart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践行</w:t>
      </w:r>
      <w:proofErr w:type="gramEnd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“总部校区+N所入驻学校”创新模式以来，已在教师</w:t>
      </w:r>
      <w:proofErr w:type="gramStart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同备同研</w:t>
      </w:r>
      <w:proofErr w:type="gramEnd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场景中构建了基础协同生态，有效推动了云端教学模式的探索实践，为跨校际教学协作积累了宝贵经验。随着教育改革的深化，2024年9月实体总部校区正式启用招生，标志着学校从“线上协同教研”为主，向构建“云端+实体”深度融合的全链条育人体系全面升级。这一战略转型带来了前所未有的机遇，同时也对教育教学管理、学生学习方式及成长支持提出了更高、更复杂的需求：</w:t>
      </w:r>
    </w:p>
    <w:p w14:paraId="342C4D13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1.教学教务</w:t>
      </w:r>
      <w:proofErr w:type="gramStart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管理及跨场景</w:t>
      </w:r>
      <w:proofErr w:type="gramEnd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协作需求激增： 实体校区运营后，亟需高效统一的教学资料管理、校园活动组织、教学检查评估以及支撑“云端+实体”无缝切换与联动的课程教学协作平台；</w:t>
      </w:r>
    </w:p>
    <w:p w14:paraId="2295B197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2.学习方式变革与学生个性化需求凸显：亟需构建支持学生个性化学习的空间与路径，深度整合多学科教学资源与应用场景，强化网络画布平台的互动式学习与作业管理功能，以满足学生日益多元化的学习需求；</w:t>
      </w:r>
    </w:p>
    <w:p w14:paraId="63CA9F9B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3.学生成长支持与家校协同升级：需建立融合线上线下全维度日常学习轨迹的动态学生成长档案，并构建更高效、透明的家校活动协同机制，实现学校与家庭在育人过程中的深度协作。</w:t>
      </w:r>
    </w:p>
    <w:p w14:paraId="6F59EE86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（二）项目概况</w:t>
      </w:r>
    </w:p>
    <w:p w14:paraId="68207620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（1）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建设内容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：</w:t>
      </w:r>
    </w:p>
    <w:p w14:paraId="406095BF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提供网络画布平台服务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配置平台基础功能模块,确保系统稳定性与兼容性批量创建并维护学生账号,支持多端登录。支持构建教学教务管理、学生应用、家校共育场景等应用场景模板,适配不同课程需求，提供场景定制化服务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。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提供平台日常运维、故障响应、功能迭代升级及用户培训支持确保平台持续可用。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为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 xml:space="preserve">“云端 + 实体” 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师生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提供多元化的交互体验，满足用户在不同场景下的使用需求，同时在</w:t>
      </w:r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系统建设中，需前瞻性纳入</w:t>
      </w:r>
      <w:proofErr w:type="gramStart"/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国产信创</w:t>
      </w:r>
      <w:proofErr w:type="gramEnd"/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硬件的适配与兼容性设计，通过构建自主可控的技术生态，降低对单一供应链的依赖，从而有效应对未来国产化政策导向下的技术迭代与安全需求，保障系统长期稳定性和可持续发展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。</w:t>
      </w:r>
    </w:p>
    <w:p w14:paraId="545D9E59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（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）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预算及事项：</w:t>
      </w:r>
    </w:p>
    <w:p w14:paraId="26908DA2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lastRenderedPageBreak/>
        <w:t>1、总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预算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22万元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，包含建设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基础技术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平台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、学生账号、场景应用服务、数据服务；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1472"/>
        <w:gridCol w:w="2709"/>
        <w:gridCol w:w="655"/>
        <w:gridCol w:w="1045"/>
        <w:gridCol w:w="1666"/>
      </w:tblGrid>
      <w:tr w:rsidR="00947F64" w:rsidRPr="00947F64" w14:paraId="572911C8" w14:textId="77777777" w:rsidTr="009868FB">
        <w:trPr>
          <w:jc w:val="center"/>
        </w:trPr>
        <w:tc>
          <w:tcPr>
            <w:tcW w:w="451" w:type="pct"/>
            <w:vAlign w:val="center"/>
          </w:tcPr>
          <w:p w14:paraId="12963667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886" w:type="pct"/>
            <w:vAlign w:val="center"/>
          </w:tcPr>
          <w:p w14:paraId="27B1C9E3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服务</w:t>
            </w: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eastAsia="zh" w:bidi="ar"/>
                <w14:ligatures w14:val="none"/>
              </w:rPr>
              <w:t>名称</w:t>
            </w:r>
          </w:p>
        </w:tc>
        <w:tc>
          <w:tcPr>
            <w:tcW w:w="1632" w:type="pct"/>
            <w:vAlign w:val="center"/>
          </w:tcPr>
          <w:p w14:paraId="6A9AD358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eastAsia="zh" w:bidi="ar"/>
                <w14:ligatures w14:val="none"/>
              </w:rPr>
              <w:t>服务内容</w:t>
            </w:r>
          </w:p>
        </w:tc>
        <w:tc>
          <w:tcPr>
            <w:tcW w:w="395" w:type="pct"/>
            <w:vAlign w:val="center"/>
          </w:tcPr>
          <w:p w14:paraId="50AAB48E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单位</w:t>
            </w:r>
          </w:p>
        </w:tc>
        <w:tc>
          <w:tcPr>
            <w:tcW w:w="630" w:type="pct"/>
            <w:vAlign w:val="center"/>
          </w:tcPr>
          <w:p w14:paraId="3FDD8068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数量</w:t>
            </w:r>
          </w:p>
        </w:tc>
        <w:tc>
          <w:tcPr>
            <w:tcW w:w="1003" w:type="pct"/>
            <w:vAlign w:val="center"/>
          </w:tcPr>
          <w:p w14:paraId="2F93E0F0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报价限价（元/年）</w:t>
            </w:r>
          </w:p>
        </w:tc>
      </w:tr>
      <w:tr w:rsidR="00947F64" w:rsidRPr="00947F64" w14:paraId="1469AF0D" w14:textId="77777777" w:rsidTr="009868FB">
        <w:trPr>
          <w:jc w:val="center"/>
        </w:trPr>
        <w:tc>
          <w:tcPr>
            <w:tcW w:w="451" w:type="pct"/>
            <w:vAlign w:val="center"/>
          </w:tcPr>
          <w:p w14:paraId="5D9C0124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886" w:type="pct"/>
            <w:vAlign w:val="center"/>
          </w:tcPr>
          <w:p w14:paraId="44E4B9F7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基础技术平台</w:t>
            </w:r>
          </w:p>
        </w:tc>
        <w:tc>
          <w:tcPr>
            <w:tcW w:w="1632" w:type="pct"/>
            <w:vAlign w:val="center"/>
          </w:tcPr>
          <w:p w14:paraId="15BF043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基础技术平台（包含免费部署）</w:t>
            </w:r>
          </w:p>
        </w:tc>
        <w:tc>
          <w:tcPr>
            <w:tcW w:w="395" w:type="pct"/>
            <w:vAlign w:val="center"/>
          </w:tcPr>
          <w:p w14:paraId="5C10558A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30" w:type="pct"/>
            <w:vAlign w:val="center"/>
          </w:tcPr>
          <w:p w14:paraId="79AE807F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36848185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55000</w:t>
            </w:r>
          </w:p>
        </w:tc>
      </w:tr>
      <w:tr w:rsidR="00947F64" w:rsidRPr="00947F64" w14:paraId="3EEDA56E" w14:textId="77777777" w:rsidTr="009868FB">
        <w:trPr>
          <w:jc w:val="center"/>
        </w:trPr>
        <w:tc>
          <w:tcPr>
            <w:tcW w:w="451" w:type="pct"/>
            <w:vAlign w:val="center"/>
          </w:tcPr>
          <w:p w14:paraId="356D3022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886" w:type="pct"/>
            <w:vAlign w:val="center"/>
          </w:tcPr>
          <w:p w14:paraId="38DC5AD9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1632" w:type="pct"/>
            <w:vAlign w:val="center"/>
          </w:tcPr>
          <w:p w14:paraId="7896102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395" w:type="pct"/>
            <w:vAlign w:val="center"/>
          </w:tcPr>
          <w:p w14:paraId="2FF64910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30" w:type="pct"/>
            <w:vAlign w:val="center"/>
          </w:tcPr>
          <w:p w14:paraId="165DBAC4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不少于1000个</w:t>
            </w:r>
          </w:p>
        </w:tc>
        <w:tc>
          <w:tcPr>
            <w:tcW w:w="1003" w:type="pct"/>
            <w:vAlign w:val="center"/>
          </w:tcPr>
          <w:p w14:paraId="24D29D6A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65000</w:t>
            </w:r>
          </w:p>
        </w:tc>
      </w:tr>
      <w:tr w:rsidR="00947F64" w:rsidRPr="00947F64" w14:paraId="68C2138A" w14:textId="77777777" w:rsidTr="009868FB">
        <w:trPr>
          <w:jc w:val="center"/>
        </w:trPr>
        <w:tc>
          <w:tcPr>
            <w:tcW w:w="451" w:type="pct"/>
            <w:vAlign w:val="center"/>
          </w:tcPr>
          <w:p w14:paraId="3DF03019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3</w:t>
            </w:r>
          </w:p>
        </w:tc>
        <w:tc>
          <w:tcPr>
            <w:tcW w:w="886" w:type="pct"/>
            <w:vAlign w:val="center"/>
          </w:tcPr>
          <w:p w14:paraId="4271FF55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场景</w:t>
            </w: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</w:t>
            </w:r>
          </w:p>
        </w:tc>
        <w:tc>
          <w:tcPr>
            <w:tcW w:w="1632" w:type="pct"/>
            <w:vAlign w:val="center"/>
          </w:tcPr>
          <w:p w14:paraId="2A5D27F6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应用服务（</w:t>
            </w: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画布创建与维护</w:t>
            </w: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、学生应用服务支持、课程教学协同支持、日常使用保障服务）；培训服务；平台升级</w:t>
            </w:r>
          </w:p>
        </w:tc>
        <w:tc>
          <w:tcPr>
            <w:tcW w:w="395" w:type="pct"/>
            <w:vAlign w:val="center"/>
          </w:tcPr>
          <w:p w14:paraId="52D2D82A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630" w:type="pct"/>
            <w:vAlign w:val="center"/>
          </w:tcPr>
          <w:p w14:paraId="7DBBAE41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2418DC24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80</w:t>
            </w: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000</w:t>
            </w:r>
          </w:p>
        </w:tc>
      </w:tr>
      <w:tr w:rsidR="00947F64" w:rsidRPr="00947F64" w14:paraId="01224F33" w14:textId="77777777" w:rsidTr="009868FB">
        <w:trPr>
          <w:jc w:val="center"/>
        </w:trPr>
        <w:tc>
          <w:tcPr>
            <w:tcW w:w="451" w:type="pct"/>
            <w:vAlign w:val="center"/>
          </w:tcPr>
          <w:p w14:paraId="78747364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4</w:t>
            </w:r>
          </w:p>
        </w:tc>
        <w:tc>
          <w:tcPr>
            <w:tcW w:w="886" w:type="pct"/>
            <w:vAlign w:val="center"/>
          </w:tcPr>
          <w:p w14:paraId="267BB080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数据服务</w:t>
            </w:r>
          </w:p>
        </w:tc>
        <w:tc>
          <w:tcPr>
            <w:tcW w:w="1632" w:type="pct"/>
            <w:vAlign w:val="center"/>
          </w:tcPr>
          <w:p w14:paraId="722EEB00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  <w:t>存储、信息安全、拓展处理、数据</w:t>
            </w:r>
            <w:r w:rsidRPr="00947F64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处理</w:t>
            </w:r>
          </w:p>
        </w:tc>
        <w:tc>
          <w:tcPr>
            <w:tcW w:w="395" w:type="pct"/>
            <w:vAlign w:val="center"/>
          </w:tcPr>
          <w:p w14:paraId="0CFA4A4D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年</w:t>
            </w:r>
          </w:p>
        </w:tc>
        <w:tc>
          <w:tcPr>
            <w:tcW w:w="630" w:type="pct"/>
            <w:vAlign w:val="center"/>
          </w:tcPr>
          <w:p w14:paraId="790123A4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3BC14935" w14:textId="77777777" w:rsidR="00947F64" w:rsidRPr="00947F64" w:rsidRDefault="00947F64" w:rsidP="00947F64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20000</w:t>
            </w:r>
          </w:p>
        </w:tc>
      </w:tr>
    </w:tbl>
    <w:p w14:paraId="1C44FBF2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</w:p>
    <w:p w14:paraId="1D823109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bookmarkStart w:id="0" w:name="_Toc279597459"/>
      <w:r w:rsidRPr="00947F64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二、技术要求</w:t>
      </w:r>
      <w:bookmarkEnd w:id="0"/>
    </w:p>
    <w:p w14:paraId="269FD524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 w:hint="eastAsia"/>
          <w:b/>
          <w:sz w:val="21"/>
          <w:szCs w:val="21"/>
          <w:lang w:bidi="ar"/>
          <w14:ligatures w14:val="none"/>
        </w:rPr>
        <w:t>（一）服务要求</w:t>
      </w:r>
    </w:p>
    <w:p w14:paraId="5CC07E03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1、</w:t>
      </w:r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服务事项:</w:t>
      </w:r>
    </w:p>
    <w:p w14:paraId="5FAF1690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本项目要求供应商提供网络画布平台</w:t>
      </w:r>
      <w:r w:rsidRPr="00947F64">
        <w:rPr>
          <w:rFonts w:ascii="宋体" w:eastAsia="宋体" w:hAnsi="宋体" w:cs="Times New Roman"/>
          <w:bCs/>
          <w:color w:val="000000"/>
          <w:sz w:val="21"/>
          <w:szCs w:val="21"/>
          <w:lang w:eastAsia="zh" w:bidi="ar"/>
          <w14:ligatures w14:val="none"/>
        </w:rPr>
        <w:t>及</w:t>
      </w:r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全周期服务,提供基础功能模块,确保系统稳定性与兼容性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</w:t>
      </w:r>
      <w:r w:rsidRPr="00947F64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批量创建并维护学生账号,支持多端登录。支持构教学教务管理、学生应用、家校共育场景等应用场景模板,适配不同课程需求，提供场景定制化服务.提供平台日常运维、故障响应、功能迭代升级及用户培训支持确保平台持续可用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。</w:t>
      </w:r>
    </w:p>
    <w:p w14:paraId="5B016FD2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2、服务内容：</w:t>
      </w:r>
    </w:p>
    <w:tbl>
      <w:tblPr>
        <w:tblW w:w="5000" w:type="pct"/>
        <w:tblInd w:w="113" w:type="dxa"/>
        <w:tblLook w:val="0000" w:firstRow="0" w:lastRow="0" w:firstColumn="0" w:lastColumn="0" w:noHBand="0" w:noVBand="0"/>
      </w:tblPr>
      <w:tblGrid>
        <w:gridCol w:w="525"/>
        <w:gridCol w:w="728"/>
        <w:gridCol w:w="1168"/>
        <w:gridCol w:w="5875"/>
      </w:tblGrid>
      <w:tr w:rsidR="00947F64" w:rsidRPr="00947F64" w14:paraId="6E2E8786" w14:textId="77777777" w:rsidTr="009868FB">
        <w:trPr>
          <w:trHeight w:val="23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BF80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8723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</w:t>
            </w:r>
            <w:proofErr w:type="gramStart"/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版块</w:t>
            </w:r>
            <w:proofErr w:type="gramEnd"/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2A4C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服务名称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849F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服务参数</w:t>
            </w:r>
          </w:p>
        </w:tc>
      </w:tr>
      <w:tr w:rsidR="00947F64" w:rsidRPr="00947F64" w14:paraId="297C1548" w14:textId="77777777" w:rsidTr="009868FB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20FA0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proofErr w:type="gramStart"/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一</w:t>
            </w:r>
            <w:proofErr w:type="gramEnd"/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2EFC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基础技术平台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6CC9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团队管理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42F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支持教师、学生加入多个团队，查看对应团队的网络画布，支持用户退出组织并完成网络画布资产交接</w:t>
            </w:r>
          </w:p>
        </w:tc>
      </w:tr>
      <w:tr w:rsidR="00947F64" w:rsidRPr="00947F64" w14:paraId="37AF0EC5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93D0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0A04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23AE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首页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9717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首页包含功能教程视频并推荐个性化模版，选择合适模版，直接复用</w:t>
            </w:r>
          </w:p>
        </w:tc>
      </w:tr>
      <w:tr w:rsidR="00947F64" w:rsidRPr="00947F64" w14:paraId="2392F10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664F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7BC8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65C6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最近打开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26AA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支持教师、学生可以显示最近查看/编辑的网络画布，网络画布按时间倒序排列，可以移除最近打开，减少信息干扰</w:t>
            </w:r>
          </w:p>
        </w:tc>
      </w:tr>
      <w:tr w:rsidR="00947F64" w:rsidRPr="00947F64" w14:paraId="4563105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6100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D9D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6831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我的收藏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47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支持教师、学生查看已收藏网络画布</w:t>
            </w:r>
          </w:p>
        </w:tc>
      </w:tr>
      <w:tr w:rsidR="00947F64" w:rsidRPr="00947F64" w14:paraId="03C61BE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71C0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B98B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0ABF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全局搜索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27E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按照网络画布名称/网络画布内容进行全局搜索，提升检索效率</w:t>
            </w:r>
          </w:p>
        </w:tc>
      </w:tr>
      <w:tr w:rsidR="00947F64" w:rsidRPr="00947F64" w14:paraId="0E9CAB0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8A6E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060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0C69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团队设置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ECE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1、团队信息：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团队管理员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可在此设置修改团队头像与名称</w:t>
            </w:r>
          </w:p>
        </w:tc>
      </w:tr>
      <w:tr w:rsidR="00947F64" w:rsidRPr="00947F64" w14:paraId="33020E17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9775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477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E02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E61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2、权限设置：设置邀请成员加入到团队的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方式、分享权限设置、内容权限设置</w:t>
            </w:r>
          </w:p>
        </w:tc>
      </w:tr>
      <w:tr w:rsidR="00947F64" w:rsidRPr="00947F64" w14:paraId="3D5F2A0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3621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09F7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265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C63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3、安全设置：保护成员隐私</w:t>
            </w:r>
          </w:p>
        </w:tc>
      </w:tr>
      <w:tr w:rsidR="00947F64" w:rsidRPr="00947F64" w14:paraId="7CEDAEE7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CA2AB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3636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A96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E06D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4、成员管理：查看团队中成员的角色及最近活跃时间</w:t>
            </w:r>
          </w:p>
        </w:tc>
      </w:tr>
      <w:tr w:rsidR="00947F64" w:rsidRPr="00947F64" w14:paraId="3724248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BD70B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960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DB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A40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5、邀请成员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：具备多种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邀请方式加入该团队</w:t>
            </w:r>
          </w:p>
        </w:tc>
      </w:tr>
      <w:tr w:rsidR="00947F64" w:rsidRPr="00947F64" w14:paraId="4C938E7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ACD9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5B84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ABFF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空间管理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4128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1、管理空间：支持创建空间，并对不同场景空间设置管理方式与权限</w:t>
            </w:r>
          </w:p>
        </w:tc>
      </w:tr>
      <w:tr w:rsidR="00947F64" w:rsidRPr="00947F64" w14:paraId="2F74EF9D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D83D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68D7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B26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2ED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2、邀请团队成员进入空间：空间拥有者/空间管理员均可以邀请团队成员进入空间</w:t>
            </w:r>
          </w:p>
        </w:tc>
      </w:tr>
      <w:tr w:rsidR="00947F64" w:rsidRPr="00947F64" w14:paraId="232114D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9224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687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737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F5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3、设置空间成员权限：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/管理员均可以设置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不同查看权限</w:t>
            </w:r>
          </w:p>
        </w:tc>
      </w:tr>
      <w:tr w:rsidR="00947F64" w:rsidRPr="00947F64" w14:paraId="2D14F555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A105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4D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1D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71C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4、离开空间：</w:t>
            </w:r>
            <w:proofErr w:type="gramStart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除空间</w:t>
            </w:r>
            <w:proofErr w:type="gramEnd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拥有者外，其他成员均可自行离开空间</w:t>
            </w:r>
          </w:p>
        </w:tc>
      </w:tr>
      <w:tr w:rsidR="00947F64" w:rsidRPr="00947F64" w14:paraId="01663AA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47D4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8D2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80F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5A9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5、删除空间：只有空间拥有者可以删除空间</w:t>
            </w:r>
          </w:p>
        </w:tc>
      </w:tr>
      <w:tr w:rsidR="00947F64" w:rsidRPr="00947F64" w14:paraId="6729FEF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5486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62B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011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5CB9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6、管理外部协作者：空间拥有者/管理员对空间中的外部协作者设置权限及移除</w:t>
            </w:r>
          </w:p>
        </w:tc>
      </w:tr>
      <w:tr w:rsidR="00947F64" w:rsidRPr="00947F64" w14:paraId="4733A63B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7782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B7B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431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B287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7、分享空间：空间拥有者/管理员可分享公开空间或私密空间</w:t>
            </w:r>
          </w:p>
        </w:tc>
      </w:tr>
      <w:tr w:rsidR="00947F64" w:rsidRPr="00947F64" w14:paraId="5CA1A803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D005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304B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734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4AC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8、文件夹：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/管理员可在空间中创建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多个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文件夹</w:t>
            </w:r>
          </w:p>
        </w:tc>
      </w:tr>
      <w:tr w:rsidR="00947F64" w:rsidRPr="00947F64" w14:paraId="323FB883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7598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583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2D12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通知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09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师生可查看所有通知</w:t>
            </w:r>
          </w:p>
        </w:tc>
      </w:tr>
      <w:tr w:rsidR="00947F64" w:rsidRPr="00947F64" w14:paraId="0429D5E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64EA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7CE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CB3D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BFC5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信息：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管理员设置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logo和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名称</w:t>
            </w:r>
          </w:p>
        </w:tc>
      </w:tr>
      <w:tr w:rsidR="00947F64" w:rsidRPr="00947F64" w14:paraId="7BF63167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F3FE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63F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263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E9B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2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、数据看板：支持查看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用户总数、活跃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、活跃空间、活跃网络画布</w:t>
            </w:r>
          </w:p>
        </w:tc>
      </w:tr>
      <w:tr w:rsidR="00947F64" w:rsidRPr="00947F64" w14:paraId="10B0113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247A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FE92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66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844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3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管理：显示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与搜索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所有师生信息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支持批量导入数据</w:t>
            </w:r>
          </w:p>
        </w:tc>
      </w:tr>
      <w:tr w:rsidR="00947F64" w:rsidRPr="00947F64" w14:paraId="68358E8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1D20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6A2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53A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3211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4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、团队列表：创建/删除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/显示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所有团队数据</w:t>
            </w:r>
          </w:p>
        </w:tc>
      </w:tr>
      <w:tr w:rsidR="00947F64" w:rsidRPr="00947F64" w14:paraId="6B6FFE9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93DB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4E34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E79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AA96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5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、网络画布管理：查看平台所有网络画布的数据</w:t>
            </w:r>
          </w:p>
        </w:tc>
      </w:tr>
      <w:tr w:rsidR="00947F64" w:rsidRPr="00947F64" w14:paraId="43F8848F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6558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B759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A2D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7704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6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、空间管理：创建/删除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/显示/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查看所有空间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网络画布数据</w:t>
            </w:r>
          </w:p>
        </w:tc>
      </w:tr>
      <w:tr w:rsidR="00947F64" w:rsidRPr="00947F64" w14:paraId="660ED1B3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22CF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5FA9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BA1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2E66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7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、权限设置：支持邀请方式、分享方式、内容权限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设置</w:t>
            </w:r>
          </w:p>
        </w:tc>
      </w:tr>
      <w:tr w:rsidR="00947F64" w:rsidRPr="00947F64" w14:paraId="2AAFD5F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FA74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342B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C9C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管理网络画布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C13A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1、创建网络画布：团队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管理员/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教师均可创建网络画布，并实时查看画布在线人数，以及画布存储数据大小</w:t>
            </w:r>
          </w:p>
        </w:tc>
      </w:tr>
      <w:tr w:rsidR="00947F64" w:rsidRPr="00947F64" w14:paraId="2593EDE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137E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8A5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0BA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274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2、删除网络画布：网络画布拥有者可删除网络画布</w:t>
            </w:r>
          </w:p>
        </w:tc>
      </w:tr>
      <w:tr w:rsidR="00947F64" w:rsidRPr="00947F64" w14:paraId="469C7796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AEE4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92C1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A6B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9C7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3、分享：拥有编辑权限的成员可以分享网络画布</w:t>
            </w:r>
          </w:p>
        </w:tc>
      </w:tr>
      <w:tr w:rsidR="00947F64" w:rsidRPr="00947F64" w14:paraId="15AE4E8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49BD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8BF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EB6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A21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4、移动网络画布：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拥有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者移动网络画布至其他空间</w:t>
            </w:r>
          </w:p>
        </w:tc>
      </w:tr>
      <w:tr w:rsidR="00947F64" w:rsidRPr="00947F64" w14:paraId="4AE6DC8F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85209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02CD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630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638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5、创建副本：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管理员/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教师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创建网络画布副本到指定空间</w:t>
            </w:r>
          </w:p>
        </w:tc>
      </w:tr>
      <w:tr w:rsidR="00947F64" w:rsidRPr="00947F64" w14:paraId="3B2BAB8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8269B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B4D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8BB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EAF0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6、恢复删除网络画布：可恢复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已删除网络画布</w:t>
            </w:r>
          </w:p>
        </w:tc>
      </w:tr>
      <w:tr w:rsidR="00947F64" w:rsidRPr="00947F64" w14:paraId="7F25BAC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0A95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6BF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B7E1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画布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设置区域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0CF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1、编辑网络画布信息：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对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网络画布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内容进行编辑</w:t>
            </w:r>
          </w:p>
        </w:tc>
      </w:tr>
      <w:tr w:rsidR="00947F64" w:rsidRPr="00947F64" w14:paraId="5F4D6B0B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BC29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8B7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9E2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52A6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2、添加收藏：收藏网络画布，方便查找，快速定位重要内容</w:t>
            </w:r>
          </w:p>
        </w:tc>
      </w:tr>
      <w:tr w:rsidR="00947F64" w:rsidRPr="00947F64" w14:paraId="7D7EE99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05C7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0D8D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C46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3F4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3、下载：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支持拥有编辑权限的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画布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将网络画布内容下载</w:t>
            </w:r>
          </w:p>
        </w:tc>
      </w:tr>
      <w:tr w:rsidR="00947F64" w:rsidRPr="00947F64" w14:paraId="208C632F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48C1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31BD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0D8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F2A5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4、搜索：在搜索框输入文本内容，点击可快速跳转到相应位置</w:t>
            </w:r>
          </w:p>
        </w:tc>
      </w:tr>
      <w:tr w:rsidR="00947F64" w:rsidRPr="00947F64" w14:paraId="0BEF5F40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C13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1FB8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B88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CF0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5、跳转目录：支持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点击网络画布详情跳转至工作台对应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的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空间目录</w:t>
            </w:r>
          </w:p>
        </w:tc>
      </w:tr>
      <w:tr w:rsidR="00947F64" w:rsidRPr="00947F64" w14:paraId="33D4E0A0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5C3D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BB5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CC7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F535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6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、网络画布权限设置：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/管理员可设置学生对画布的权限，包括仅查看、可编辑、仅编辑自己的内容、可批注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权限</w:t>
            </w:r>
          </w:p>
        </w:tc>
      </w:tr>
      <w:tr w:rsidR="00947F64" w:rsidRPr="00947F64" w14:paraId="6D0223A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22F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D9C2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CFA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1965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7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、背景设置：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支持多种背景设置</w:t>
            </w:r>
          </w:p>
        </w:tc>
      </w:tr>
      <w:tr w:rsidR="00947F64" w:rsidRPr="00947F64" w14:paraId="3A2E76EB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F00D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B22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EE1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A81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8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、视野设置：对教师和学生首次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访问网络画布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视野进行设置</w:t>
            </w:r>
          </w:p>
        </w:tc>
      </w:tr>
      <w:tr w:rsidR="00947F64" w:rsidRPr="00947F64" w14:paraId="3D09AC4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4DE0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79E8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835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5939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9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、历史和版本：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画布成员在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操作记录中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历史版本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恢复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编辑/删除</w:t>
            </w:r>
          </w:p>
        </w:tc>
      </w:tr>
      <w:tr w:rsidR="00947F64" w:rsidRPr="00947F64" w14:paraId="1E13492D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3386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6126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C77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35A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10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、保存为自定义模版：将网络画布内容保存为自定义模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版供师生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使用</w:t>
            </w:r>
          </w:p>
        </w:tc>
      </w:tr>
      <w:tr w:rsidR="00947F64" w:rsidRPr="00947F64" w14:paraId="455FBF2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B0B9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0A81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B34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ADE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、新便签显示作者：支持设置新建便签显示教师和学生名称</w:t>
            </w:r>
          </w:p>
        </w:tc>
      </w:tr>
      <w:tr w:rsidR="00947F64" w:rsidRPr="00947F64" w14:paraId="788E4142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5CF6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7DA2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A56B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网络画布工具栏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AD3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查看模式：可切换选择/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模式</w:t>
            </w:r>
          </w:p>
        </w:tc>
      </w:tr>
      <w:tr w:rsidR="00947F64" w:rsidRPr="00947F64" w14:paraId="56A515D5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A88F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860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D47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B07B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2、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模板中心：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为师生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提供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适用于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教学教务管理类、学生应用类、家校共育场景模板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并支持师生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自主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创建自定义模板</w:t>
            </w:r>
          </w:p>
        </w:tc>
      </w:tr>
      <w:tr w:rsidR="00947F64" w:rsidRPr="00947F64" w14:paraId="0AC63CA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3713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74F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139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16C4" w14:textId="77777777" w:rsidR="00947F64" w:rsidRPr="00947F64" w:rsidRDefault="00947F64" w:rsidP="00947F64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多样化工具：支持学生使用便签、文本、图形、线条、画笔、思维导图、看板、文档、表格、贴纸、卡片、计时器、定时器多样化/个性化学习工具；可调整/移动工具和固定工具到工具栏</w:t>
            </w:r>
          </w:p>
        </w:tc>
      </w:tr>
      <w:tr w:rsidR="00947F64" w:rsidRPr="00947F64" w14:paraId="51B8982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208F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E95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660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C45B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▲4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文档批注：支持学生采用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多形式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添加批注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、显示批注列表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，支持师生通过批注进行互动并下载带有批注的文档</w:t>
            </w:r>
          </w:p>
        </w:tc>
      </w:tr>
      <w:tr w:rsidR="00947F64" w:rsidRPr="00947F64" w14:paraId="75C262C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2A3E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BF8B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FD2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A4B4" w14:textId="77777777" w:rsidR="00947F64" w:rsidRPr="00947F64" w:rsidRDefault="00947F64" w:rsidP="00947F64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▲5</w:t>
            </w:r>
            <w:r w:rsidRPr="00947F64">
              <w:rPr>
                <w:rFonts w:ascii="宋体" w:eastAsia="宋体" w:hAnsi="宋体" w:cs="Times New Roman" w:hint="eastAsia"/>
                <w:sz w:val="21"/>
                <w:szCs w:val="21"/>
                <w:lang w:eastAsia="zh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音视频批注：支持对音视频内容进行打点，播放到打点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处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自动显现批注内容</w:t>
            </w:r>
          </w:p>
        </w:tc>
      </w:tr>
      <w:tr w:rsidR="00947F64" w:rsidRPr="00947F64" w14:paraId="1EF9BF5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57BB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C1B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BA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19F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▲6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帧框：支持插入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删除、锁定、隐藏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、设置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帧框；支持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查看与调整帧框列表；可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导出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帧框内容为图片/ppt/pdf格式</w:t>
            </w:r>
          </w:p>
        </w:tc>
      </w:tr>
      <w:tr w:rsidR="00947F64" w:rsidRPr="00947F64" w14:paraId="1578D941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E9B4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42B1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42C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111A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7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帧框列表：帧框列表中支持新建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播放、重命名、删除、隐藏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翻页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、导出所有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</w:t>
            </w:r>
          </w:p>
        </w:tc>
      </w:tr>
      <w:tr w:rsidR="00947F64" w:rsidRPr="00947F64" w14:paraId="58FBEE5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35F0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E6F6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4D8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E592" w14:textId="77777777" w:rsidR="00947F64" w:rsidRPr="00947F64" w:rsidRDefault="00947F64" w:rsidP="00947F64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▲8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上传：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本地上传及移动终端扫码上传多种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格式图片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文件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；可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修改名称、翻页、跳转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页面、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文档平铺、下载、克隆、删除、锁定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；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支持多选后批量下载</w:t>
            </w:r>
          </w:p>
        </w:tc>
      </w:tr>
      <w:tr w:rsidR="00947F64" w:rsidRPr="00947F64" w14:paraId="08EB3039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3C42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83ED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F5B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2B9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▲9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嵌入网页：支持嵌入网页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文本链接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支持实时预览网页</w:t>
            </w:r>
          </w:p>
        </w:tc>
      </w:tr>
      <w:tr w:rsidR="00947F64" w:rsidRPr="00947F64" w14:paraId="60796265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5A65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4BD5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D07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636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0、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撤销/恢复：支持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师生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撤销或恢复上一步操作</w:t>
            </w:r>
          </w:p>
        </w:tc>
      </w:tr>
      <w:tr w:rsidR="00947F64" w:rsidRPr="00947F64" w14:paraId="7DCA0C22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0949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F472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648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46F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快捷键：支持通过工具快速键，快速选中工具</w:t>
            </w:r>
          </w:p>
        </w:tc>
      </w:tr>
      <w:tr w:rsidR="00947F64" w:rsidRPr="00947F64" w14:paraId="660DDC2F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0655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B784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EE9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D937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网络画布概要：选择网络画布中任意元素即可添加概要</w:t>
            </w:r>
          </w:p>
        </w:tc>
      </w:tr>
      <w:tr w:rsidR="00947F64" w:rsidRPr="00947F64" w14:paraId="12386631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4E2A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B407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5EB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6039" w14:textId="77777777" w:rsidR="00947F64" w:rsidRPr="00947F64" w:rsidRDefault="00947F64" w:rsidP="00947F64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▲13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视角跟随：在师生、生生协同场景中，跟随他人视角或召集他人跟随自己，统一视角</w:t>
            </w:r>
          </w:p>
        </w:tc>
      </w:tr>
      <w:tr w:rsidR="00947F64" w:rsidRPr="00947F64" w14:paraId="2C50738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5267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73B3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9D6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55C0" w14:textId="77777777" w:rsidR="00947F64" w:rsidRPr="00947F64" w:rsidRDefault="00947F64" w:rsidP="00947F64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▲14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多人协作：支持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多名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同时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在同一网络画布中独立观看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多种学习资源，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并且互不干扰，支持实时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视角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位置和实时编辑内容</w:t>
            </w:r>
          </w:p>
        </w:tc>
      </w:tr>
      <w:tr w:rsidR="00947F64" w:rsidRPr="00947F64" w14:paraId="0A782AE6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DC90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0574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334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A8E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▲15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分组讨论：支持教师创建学生课堂互动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讨论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组，可对讨论组个数、讨论内容及讨论组员分配方式进行设置</w:t>
            </w:r>
          </w:p>
        </w:tc>
      </w:tr>
      <w:tr w:rsidR="00947F64" w:rsidRPr="00947F64" w14:paraId="5808A1E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25FC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D478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D98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28DD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16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投票：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在网络画布空间内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同时发起多场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投票，支持在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家校共育等场景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分享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投票链接</w:t>
            </w:r>
          </w:p>
        </w:tc>
      </w:tr>
      <w:tr w:rsidR="00947F64" w:rsidRPr="00947F64" w14:paraId="6A7BA02C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8831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126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DB7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D4A6" w14:textId="77777777" w:rsidR="00947F64" w:rsidRPr="00947F64" w:rsidRDefault="00947F64" w:rsidP="00947F64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17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签到：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支持多端签到，查看、导出学生人数与出勤数据</w:t>
            </w:r>
          </w:p>
        </w:tc>
      </w:tr>
      <w:tr w:rsidR="00947F64" w:rsidRPr="00947F64" w14:paraId="53EB9EA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C96D8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B4AA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893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EA4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▲18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分享：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可以分享网络画布链接和二维码给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学生、家长，支持设置密码，支持对访问画布的成员设置权限，包括可编辑、可批注、可查看、仅编辑自己的内容</w:t>
            </w:r>
          </w:p>
        </w:tc>
      </w:tr>
      <w:tr w:rsidR="00947F64" w:rsidRPr="00947F64" w14:paraId="17A1346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36C1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0032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829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A6A8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19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光标：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课中显示、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隐藏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的光标</w:t>
            </w:r>
          </w:p>
        </w:tc>
      </w:tr>
      <w:tr w:rsidR="00947F64" w:rsidRPr="00947F64" w14:paraId="11A620F8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518A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84F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7429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0AFC" w14:textId="77777777" w:rsidR="00947F64" w:rsidRPr="00947F64" w:rsidRDefault="00947F64" w:rsidP="00947F64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20、页面响应：</w:t>
            </w:r>
            <w:r w:rsidRPr="00947F6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具备支撑大规模、复杂设计场景的能力，可在单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个</w:t>
            </w:r>
            <w:r w:rsidRPr="00947F6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网络画布中高效承载海量设计元素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确保网络画布加载快速、流畅，移动操作的实时响应</w:t>
            </w:r>
          </w:p>
        </w:tc>
      </w:tr>
      <w:tr w:rsidR="00947F64" w:rsidRPr="00947F64" w14:paraId="30ED3BA5" w14:textId="77777777" w:rsidTr="009868FB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B7F25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二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78FF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9E36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3B6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1、学生账号数量：不少于1000个</w:t>
            </w:r>
          </w:p>
        </w:tc>
      </w:tr>
      <w:tr w:rsidR="00947F64" w:rsidRPr="00947F64" w14:paraId="24571AF3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5EA3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AEC0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B7C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C6FF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2、学生个人账号设置：学生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可对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【个人信息】与【账户安全】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进行设置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，支持中英文切换</w:t>
            </w:r>
          </w:p>
        </w:tc>
      </w:tr>
      <w:tr w:rsidR="00947F64" w:rsidRPr="00947F64" w14:paraId="541F4BC4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1AEE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7AFD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FAE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26B9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3、受限账号设置：学生账号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作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受限权限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处理</w:t>
            </w:r>
          </w:p>
        </w:tc>
      </w:tr>
      <w:tr w:rsidR="00947F64" w:rsidRPr="00947F64" w14:paraId="7A6363AE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A7FC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2259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873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70B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4. 组织设置：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账号支持加入不同组织，进行自由切换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与操作</w:t>
            </w:r>
          </w:p>
        </w:tc>
      </w:tr>
      <w:tr w:rsidR="00947F64" w:rsidRPr="00947F64" w14:paraId="60160F4A" w14:textId="77777777" w:rsidTr="009868FB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4168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014E" w14:textId="77777777" w:rsidR="00947F64" w:rsidRPr="00947F64" w:rsidRDefault="00947F64" w:rsidP="00947F64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DE4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6A69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5、多端同时登陆：学生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终端设备登录平台，且界面自适应显示</w:t>
            </w:r>
          </w:p>
        </w:tc>
      </w:tr>
      <w:tr w:rsidR="00947F64" w:rsidRPr="00947F64" w14:paraId="065EE829" w14:textId="77777777" w:rsidTr="009868FB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9557F38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三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E726A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bidi="ar"/>
                <w14:ligatures w14:val="none"/>
              </w:rPr>
              <w:t>场景应用服务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83C01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B0A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1、画布创建与维护：针对教师教学实施、教务管理等核心场景，以及学生在多场景下的学习管理需求，提供定制化网络画布模板，并持续对画布内容进行动态更新与维护。</w:t>
            </w:r>
          </w:p>
        </w:tc>
      </w:tr>
      <w:tr w:rsidR="00947F64" w:rsidRPr="00947F64" w14:paraId="604578C7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D0DF1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8DFF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0595D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A95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2、学生应用服务支持：搭建学生自主学习空间，整合并</w:t>
            </w:r>
            <w:proofErr w:type="gramStart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上传各类</w:t>
            </w:r>
            <w:proofErr w:type="gramEnd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学习资源；同时构建分学科、分班级的作业提交专属空间，优化学生自主学习体验。</w:t>
            </w:r>
          </w:p>
        </w:tc>
      </w:tr>
      <w:tr w:rsidR="00947F64" w:rsidRPr="00947F64" w14:paraId="68F07D87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76267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E9C7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34165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B22E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3、课程教学协同支持：协助教师完成教学过程中的课程材料筹备、资源整合等工作，为教学活动的顺利开展提供保障。</w:t>
            </w:r>
          </w:p>
        </w:tc>
      </w:tr>
      <w:tr w:rsidR="00947F64" w:rsidRPr="00947F64" w14:paraId="0091247F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C96C1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6DD7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2912C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041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4、日常使用保障服务：响应师生在画布使用过程中的各类需求，提供系统操作指导、功能答疑等支持，及时跟进并处理使用过程中的问题。</w:t>
            </w:r>
          </w:p>
        </w:tc>
      </w:tr>
      <w:tr w:rsidR="00947F64" w:rsidRPr="00947F64" w14:paraId="7B6DCCFA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31DC9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7D55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012B1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培训服务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9F0F5" w14:textId="77777777" w:rsidR="00947F64" w:rsidRPr="00947F64" w:rsidRDefault="00947F64" w:rsidP="00947F64">
            <w:pPr>
              <w:widowControl/>
              <w:numPr>
                <w:ilvl w:val="0"/>
                <w:numId w:val="2"/>
              </w:numPr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培训次数：基于实际培训需求列出对应培训计划，培训次数不少于3次，当采购人有需求时，中标人每年义务提供1-2次平台升级培训</w:t>
            </w:r>
          </w:p>
        </w:tc>
      </w:tr>
      <w:tr w:rsidR="00947F64" w:rsidRPr="00947F64" w14:paraId="771C73D0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5D9B3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770C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0AB" w14:textId="77777777" w:rsidR="00947F64" w:rsidRPr="00947F64" w:rsidRDefault="00947F64" w:rsidP="00947F64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F0D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947F64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2、培训内容：中标人应负责对采购单位师生进行使用培训，包括平台的功能介绍、操作流程演示、常见问题解答等，通过实际情况采用线上或线下培训方式，满足不同师生的学习需求和时间安排。</w:t>
            </w:r>
          </w:p>
        </w:tc>
      </w:tr>
      <w:tr w:rsidR="00947F64" w:rsidRPr="00947F64" w14:paraId="64BF0EA0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93F65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14B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AB9763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平台升级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8D0D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1、服务期内产品免费基础升级，高频次轻量化升级</w:t>
            </w:r>
          </w:p>
        </w:tc>
      </w:tr>
      <w:tr w:rsidR="00947F64" w:rsidRPr="00947F64" w14:paraId="7A7F7AFE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A1075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47B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02BFF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94E8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2、升级调研：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通过多种方式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深入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调研学生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对系统功能和性能的具体需求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系统化收集反馈</w:t>
            </w:r>
          </w:p>
        </w:tc>
      </w:tr>
      <w:tr w:rsidR="00947F64" w:rsidRPr="00947F64" w14:paraId="4CA1F50C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9E660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CE1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DD214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054C" w14:textId="77777777" w:rsidR="00947F64" w:rsidRPr="00947F64" w:rsidRDefault="00947F64" w:rsidP="00947F64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3、拆分升级任务：提供版本升级日志，分阶段灰度发布，尽量避免对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使用造成影响</w:t>
            </w:r>
          </w:p>
        </w:tc>
      </w:tr>
      <w:tr w:rsidR="00947F64" w:rsidRPr="00947F64" w14:paraId="544C03F7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42AF4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933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5C2742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ED3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4、开发测试：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投标人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进行功能验证和性能测试，确保升级后的系统稳定运行</w:t>
            </w:r>
          </w:p>
        </w:tc>
      </w:tr>
      <w:tr w:rsidR="00947F64" w:rsidRPr="00947F64" w14:paraId="1F4E2D70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410D99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6B83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3084FE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CD2D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5、部署上线：采用渐进式发布技术，无感化部署，升级过程中，实时监控系统的运行状态</w:t>
            </w:r>
          </w:p>
        </w:tc>
      </w:tr>
      <w:tr w:rsidR="00947F64" w:rsidRPr="00947F64" w14:paraId="2A79A62C" w14:textId="77777777" w:rsidTr="009868FB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DF5B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四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26C58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数据服务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32DFB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存储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D100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1、存储架构：支持分布式存储架构，具备弹性扩展能力，适应业务量动态增长。采用高可用设计，数据冗余策略需保障单点故障不影响服务连续性</w:t>
            </w:r>
          </w:p>
        </w:tc>
      </w:tr>
      <w:tr w:rsidR="00947F64" w:rsidRPr="00947F64" w14:paraId="0D16FAD8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8B02B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B0E5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27D6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5857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2、容量与负载：初始存储容量配置应满足千级用户规模（约1000个活跃账号），支持年增量数TB级数据存储（</w:t>
            </w:r>
            <w:proofErr w:type="gramStart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含音视频</w:t>
            </w:r>
            <w:proofErr w:type="gramEnd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/图片/文档等混合格式），可承载数千级网络画布空间的创建与实时编辑需求</w:t>
            </w:r>
          </w:p>
        </w:tc>
      </w:tr>
      <w:tr w:rsidR="00947F64" w:rsidRPr="00947F64" w14:paraId="6ACCE606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1E00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D134F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AAD9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74DC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3、数据类型兼容性：支持教育场景常见格式</w:t>
            </w:r>
          </w:p>
        </w:tc>
      </w:tr>
      <w:tr w:rsidR="00947F64" w:rsidRPr="00947F64" w14:paraId="6B3DCC2D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166AB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C9CF1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D95D5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BC69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4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、数据管理：提供多级存储策略，支持按组织架构和应用场景划分存储空间配额</w:t>
            </w:r>
          </w:p>
        </w:tc>
      </w:tr>
      <w:tr w:rsidR="00947F64" w:rsidRPr="00947F64" w14:paraId="63F17DBA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ED7DA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BA9A0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73A64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CAF2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5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、数据运维服务：提供符合教育行业标准的服务可用性方案，学年教学周期内核心服务可用率≥99%。当实际数据量增长超出预估范围时，支持无业务中断的容量扩容流程 ；支持自定义数据保留策略，进行网络画布生命周期管理；采用行业通行的数据加密及权限控制模型</w:t>
            </w:r>
          </w:p>
        </w:tc>
      </w:tr>
      <w:tr w:rsidR="00947F64" w:rsidRPr="00947F64" w14:paraId="7125E834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14447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52D5D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0CE4" w14:textId="77777777" w:rsidR="00947F64" w:rsidRPr="00947F64" w:rsidRDefault="00947F64" w:rsidP="00947F64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拓展处理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8B4E" w14:textId="77777777" w:rsidR="00947F64" w:rsidRPr="00947F64" w:rsidRDefault="00947F64" w:rsidP="00947F64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支持通过配置化资源参数对数据处理、任务调度及系统行为进行动态调整；可根据学校实际业务需求灵活设定相关资源参数，以适应不同场景下的性能与稳定性要求；支持多级阈值配置，最终送达率依赖第三方通信服务稳定性</w:t>
            </w:r>
          </w:p>
        </w:tc>
      </w:tr>
      <w:tr w:rsidR="00947F64" w:rsidRPr="00947F64" w14:paraId="4CC0E0FA" w14:textId="77777777" w:rsidTr="009868FB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0DEC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A76" w14:textId="77777777" w:rsidR="00947F64" w:rsidRPr="00947F64" w:rsidRDefault="00947F64" w:rsidP="00947F64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7801" w14:textId="77777777" w:rsidR="00947F64" w:rsidRPr="00947F64" w:rsidRDefault="00947F64" w:rsidP="00947F64">
            <w:pPr>
              <w:spacing w:after="0" w:line="360" w:lineRule="auto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  <w:t>数据处理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9103" w14:textId="77777777" w:rsidR="00947F64" w:rsidRPr="00947F64" w:rsidRDefault="00947F64" w:rsidP="00947F64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支持定期从网络画布平台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后台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提取业务数据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支持对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学生应用</w:t>
            </w:r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数据分析，支撑教师对学生进行学情分</w:t>
            </w:r>
            <w:proofErr w:type="gramStart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析以及</w:t>
            </w:r>
            <w:proofErr w:type="gramEnd"/>
            <w:r w:rsidRPr="00947F6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教学评价</w:t>
            </w:r>
          </w:p>
        </w:tc>
      </w:tr>
    </w:tbl>
    <w:p w14:paraId="1E83BC33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3ED7C127" w14:textId="77777777" w:rsidR="00947F64" w:rsidRPr="00947F64" w:rsidRDefault="00947F64" w:rsidP="00947F6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</w:t>
      </w:r>
      <w:r w:rsidRPr="00947F64">
        <w:rPr>
          <w:rFonts w:ascii="宋体" w:eastAsia="宋体" w:hAnsi="宋体" w:cs="宋体" w:hint="eastAsia"/>
          <w:b/>
          <w:bCs/>
          <w:kern w:val="0"/>
          <w:sz w:val="21"/>
          <w:szCs w:val="21"/>
          <w14:ligatures w14:val="none"/>
        </w:rPr>
        <w:t>人员要求</w:t>
      </w:r>
    </w:p>
    <w:p w14:paraId="7619B9B9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1、人员数量：</w:t>
      </w:r>
    </w:p>
    <w:p w14:paraId="53F6F620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</w:pP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提供不少于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3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人的项目服务团队，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其中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有1名项目负责人，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至少有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1名驻场技术支撑工程师、至少有1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名技术服务人员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。</w:t>
      </w:r>
    </w:p>
    <w:p w14:paraId="444D16A5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2、人员素质：</w:t>
      </w:r>
    </w:p>
    <w:p w14:paraId="5C6A9CCB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（1）工作经验：优先招聘具有相关行业经验的人员，尤其是具备教育信息化、企业</w:t>
      </w:r>
      <w:proofErr w:type="gramStart"/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级软件</w:t>
      </w:r>
      <w:proofErr w:type="gramEnd"/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服务等领域经验的技术人员。对于关键岗位（如技术支持工程师、运</w:t>
      </w:r>
      <w:proofErr w:type="gramStart"/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维管理</w:t>
      </w:r>
      <w:proofErr w:type="gramEnd"/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人员），建议要求至少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2</w:t>
      </w: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年以上的相关工作经验。</w:t>
      </w:r>
    </w:p>
    <w:p w14:paraId="010E0452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:szCs w:val="21"/>
          <w14:ligatures w14:val="none"/>
        </w:rPr>
      </w:pPr>
      <w:r w:rsidRPr="00947F64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（2）持续培训：为团队成员提供定期的技术培训和软技能培训，包括新产品功能、故障处理流程、用户沟通技巧等。通过持续的学习和实践，确保团队成员能够及时掌握最新的技术和行业动态</w:t>
      </w:r>
      <w:r w:rsidRPr="00947F64">
        <w:rPr>
          <w:rFonts w:ascii="宋体" w:eastAsia="宋体" w:hAnsi="宋体" w:cs="宋体" w:hint="eastAsia"/>
          <w:kern w:val="0"/>
          <w:sz w:val="21"/>
          <w:szCs w:val="21"/>
          <w:lang w:eastAsia="zh"/>
          <w14:ligatures w14:val="none"/>
        </w:rPr>
        <w:t>。</w:t>
      </w:r>
    </w:p>
    <w:p w14:paraId="11C878D6" w14:textId="77777777" w:rsidR="00947F64" w:rsidRPr="00947F64" w:rsidRDefault="00947F64" w:rsidP="00947F64">
      <w:pPr>
        <w:spacing w:after="0" w:line="240" w:lineRule="auto"/>
        <w:jc w:val="both"/>
        <w:rPr>
          <w:rFonts w:ascii="Times New Roman" w:eastAsia="宋体" w:hAnsi="Times New Roman" w:cs="Times New Roman" w:hint="eastAsia"/>
          <w:sz w:val="21"/>
          <w14:ligatures w14:val="none"/>
        </w:rPr>
      </w:pPr>
    </w:p>
    <w:p w14:paraId="52D06250" w14:textId="77777777" w:rsidR="00947F64" w:rsidRPr="00947F64" w:rsidRDefault="00947F64" w:rsidP="00947F64">
      <w:pPr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1F5881BA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（一）服务期限：</w:t>
      </w:r>
    </w:p>
    <w:p w14:paraId="21757285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14:ligatures w14:val="none"/>
        </w:rPr>
        <w:t>项目服务期限为12个月；</w:t>
      </w:r>
    </w:p>
    <w:p w14:paraId="31B729C4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14:ligatures w14:val="none"/>
        </w:rPr>
        <w:t>备注：本项目为长期服务采购项目，合同履行期限最长不得超过三十六个月，合同一年一签。如甲方对履约情况不满意，甲方不再续约。</w:t>
      </w:r>
    </w:p>
    <w:p w14:paraId="5ACA08B0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13BC2287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（二）服务地点：</w:t>
      </w:r>
    </w:p>
    <w:p w14:paraId="33855FAC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14:ligatures w14:val="none"/>
        </w:rPr>
      </w:pPr>
      <w:r w:rsidRPr="00947F64">
        <w:rPr>
          <w:rFonts w:ascii="Times New Roman" w:eastAsia="宋体" w:hAnsi="Times New Roman" w:cs="Times New Roman" w:hint="eastAsia"/>
          <w:sz w:val="21"/>
          <w14:ligatures w14:val="none"/>
        </w:rPr>
        <w:t>深圳市，具体以采购人要求为准</w:t>
      </w:r>
      <w:r w:rsidRPr="00947F64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。</w:t>
      </w:r>
    </w:p>
    <w:p w14:paraId="1EB42007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7F3D7E83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（三）付款方式：</w:t>
      </w:r>
    </w:p>
    <w:p w14:paraId="752B5CDA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14:ligatures w14:val="none"/>
        </w:rPr>
        <w:t>分阶段付款，合同签订后10个工作日内支付合同金额的50%，平台服务保障6个月支付合同金额的40%，项目验收合格后支付合同金额的10%。</w:t>
      </w:r>
    </w:p>
    <w:p w14:paraId="1B95FB61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63D9662B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（四）关于验收：</w:t>
      </w:r>
    </w:p>
    <w:p w14:paraId="263166B9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947F64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503E9EA6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947F64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0D591F2C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947F64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2F0D9ECC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947F64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3891BA59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49A6B1B0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（五）报价要求：</w:t>
      </w:r>
    </w:p>
    <w:p w14:paraId="1AFB801C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本项目服务费采用包干制，应包括</w:t>
      </w:r>
      <w:r w:rsidRPr="00947F6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设备安装费、调试费、</w:t>
      </w:r>
      <w:r w:rsidRPr="00947F64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服务成本、</w:t>
      </w:r>
      <w:r w:rsidRPr="00947F6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技术培训</w:t>
      </w:r>
      <w:r w:rsidRPr="00947F64">
        <w:rPr>
          <w:rFonts w:ascii="宋体" w:eastAsia="宋体" w:hAnsi="宋体" w:cs="Times New Roman" w:hint="eastAsia"/>
          <w:sz w:val="21"/>
          <w:szCs w:val="21"/>
          <w:lang w:eastAsia="zh" w:bidi="ar"/>
          <w14:ligatures w14:val="none"/>
        </w:rPr>
        <w:t>费、功能迭代升级、</w:t>
      </w:r>
      <w:r w:rsidRPr="00947F6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售后</w:t>
      </w:r>
      <w:r w:rsidRPr="00947F64">
        <w:rPr>
          <w:rFonts w:ascii="宋体" w:eastAsia="宋体" w:hAnsi="宋体" w:cs="Times New Roman" w:hint="eastAsia"/>
          <w:sz w:val="21"/>
          <w:szCs w:val="21"/>
          <w:lang w:eastAsia="zh" w:bidi="ar"/>
          <w14:ligatures w14:val="none"/>
        </w:rPr>
        <w:t>运维</w:t>
      </w:r>
      <w:r w:rsidRPr="00947F6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服务费、</w:t>
      </w:r>
      <w:r w:rsidRPr="00947F64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法定税费和利润等全部费用。由投标人根据采购文件所提供的资料自行测算投标报价</w:t>
      </w: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；</w:t>
      </w:r>
      <w:r w:rsidRPr="00947F64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一经中标，投标报价总价作为中标人与采购人</w:t>
      </w: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签订</w:t>
      </w:r>
      <w:r w:rsidRPr="00947F64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的合同金额，合同期限内不做调整</w:t>
      </w:r>
      <w:r w:rsidRPr="00947F64">
        <w:rPr>
          <w:rFonts w:ascii="宋体" w:eastAsia="宋体" w:hAnsi="宋体" w:cs="Times New Roman" w:hint="eastAsia"/>
          <w:bCs/>
          <w:sz w:val="21"/>
          <w14:ligatures w14:val="none"/>
        </w:rPr>
        <w:t>。</w:t>
      </w:r>
    </w:p>
    <w:p w14:paraId="3D6E7D7A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</w:p>
    <w:p w14:paraId="52D079DA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（六）部署时间要求：</w:t>
      </w:r>
    </w:p>
    <w:p w14:paraId="22DF7371" w14:textId="77777777" w:rsidR="00947F64" w:rsidRPr="00947F64" w:rsidRDefault="00947F64" w:rsidP="00947F6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自合同签订之日30日完成安</w:t>
      </w:r>
      <w:r w:rsidRPr="00947F64">
        <w:rPr>
          <w:rFonts w:ascii="宋体" w:eastAsia="宋体" w:hAnsi="宋体" w:cs="Times New Roman" w:hint="eastAsia"/>
          <w:bCs/>
          <w:color w:val="000000"/>
          <w:sz w:val="21"/>
          <w:szCs w:val="21"/>
          <w:lang w:eastAsia="zh" w:bidi="ar"/>
          <w14:ligatures w14:val="none"/>
        </w:rPr>
        <w:t>装</w:t>
      </w:r>
      <w:r w:rsidRPr="00947F64">
        <w:rPr>
          <w:rFonts w:ascii="宋体" w:eastAsia="宋体" w:hAnsi="宋体" w:cs="Times New Roman" w:hint="eastAsia"/>
          <w:bCs/>
          <w:color w:val="000000"/>
          <w:sz w:val="21"/>
          <w:szCs w:val="21"/>
          <w:lang w:bidi="ar"/>
          <w14:ligatures w14:val="none"/>
        </w:rPr>
        <w:t>、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部署与上线</w:t>
      </w:r>
      <w:r w:rsidRPr="00947F64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，上线运行通过后才进入服务期限的计算周期</w:t>
      </w: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715C8852" w14:textId="77777777" w:rsidR="00947F64" w:rsidRPr="00947F64" w:rsidRDefault="00947F64" w:rsidP="00947F64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</w:p>
    <w:p w14:paraId="05E69C91" w14:textId="77777777" w:rsidR="00947F64" w:rsidRPr="00947F64" w:rsidRDefault="00947F64" w:rsidP="00947F64">
      <w:pPr>
        <w:widowControl/>
        <w:spacing w:after="0" w:line="360" w:lineRule="auto"/>
        <w:rPr>
          <w:rFonts w:ascii="Times New Roman" w:eastAsia="宋体" w:hAnsi="Times New Roman" w:cs="Times New Roman"/>
          <w:b/>
          <w:sz w:val="21"/>
          <w14:ligatures w14:val="none"/>
        </w:rPr>
      </w:pPr>
      <w:r w:rsidRPr="00947F64">
        <w:rPr>
          <w:rFonts w:ascii="Times New Roman" w:eastAsia="宋体" w:hAnsi="Times New Roman" w:cs="Times New Roman" w:hint="eastAsia"/>
          <w:b/>
          <w:sz w:val="21"/>
          <w14:ligatures w14:val="none"/>
        </w:rPr>
        <w:t>四、演示要求</w:t>
      </w:r>
    </w:p>
    <w:p w14:paraId="7B111401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（1）演示地点：</w:t>
      </w:r>
      <w:r w:rsidRPr="00947F64">
        <w:rPr>
          <w:rFonts w:ascii="宋体" w:eastAsia="宋体" w:hAnsi="宋体" w:cs="Times New Roman" w:hint="eastAsia"/>
          <w:bCs/>
          <w:sz w:val="21"/>
          <w14:ligatures w14:val="none"/>
        </w:rPr>
        <w:t>深圳市福田区泰然九路天地源盛唐大厦东座1403</w:t>
      </w:r>
    </w:p>
    <w:p w14:paraId="59396671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（2）演示时间：参与演示的人员（最多不超过两个人）须在递交投标文件当天且</w:t>
      </w:r>
      <w:r w:rsidRPr="00947F64">
        <w:rPr>
          <w:rFonts w:ascii="宋体" w:eastAsia="宋体" w:hAnsi="宋体" w:cs="仿宋" w:hint="eastAsia"/>
          <w:sz w:val="21"/>
          <w:szCs w:val="21"/>
          <w14:ligatures w14:val="none"/>
        </w:rPr>
        <w:t>递交响应文件截止时间</w:t>
      </w: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之前到达演示地点并签到，</w:t>
      </w:r>
      <w:proofErr w:type="gramStart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超时未</w:t>
      </w:r>
      <w:proofErr w:type="gramEnd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签到的将拒绝参与演示。</w:t>
      </w:r>
    </w:p>
    <w:p w14:paraId="0A1BF577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（3）演示顺序：按签到的先后顺序进行现场演示。</w:t>
      </w:r>
    </w:p>
    <w:p w14:paraId="6DA485BC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（4）演示内容：具体演示内容详见《评分细则表》。</w:t>
      </w:r>
    </w:p>
    <w:p w14:paraId="5BAB5D47" w14:textId="77777777" w:rsidR="00947F64" w:rsidRPr="00947F64" w:rsidRDefault="00947F64" w:rsidP="00947F6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（5）演示时长：每个投标供应</w:t>
      </w:r>
      <w:proofErr w:type="gramStart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商现场</w:t>
      </w:r>
      <w:proofErr w:type="gramEnd"/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演示时间不超过15分钟（回答评委提问的时间不计入内），参与演示的投标人代表须携带法人授权书和身份证供评委查验，未按要求提供相</w:t>
      </w: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lastRenderedPageBreak/>
        <w:t>关证明材料的，评委有权拒绝其参与演示。</w:t>
      </w:r>
    </w:p>
    <w:p w14:paraId="582660DB" w14:textId="77777777" w:rsidR="00947F64" w:rsidRPr="00947F64" w:rsidRDefault="00947F64" w:rsidP="00947F64">
      <w:pPr>
        <w:widowControl/>
        <w:spacing w:after="0" w:line="360" w:lineRule="auto"/>
        <w:ind w:firstLineChars="200" w:firstLine="420"/>
        <w:rPr>
          <w:rFonts w:ascii="Times New Roman" w:eastAsia="宋体" w:hAnsi="Times New Roman" w:cs="Times New Roman"/>
          <w:b/>
          <w:sz w:val="21"/>
          <w14:ligatures w14:val="none"/>
        </w:rPr>
      </w:pPr>
      <w:r w:rsidRPr="00947F64">
        <w:rPr>
          <w:rFonts w:ascii="宋体" w:eastAsia="宋体" w:hAnsi="宋体" w:cs="Times New Roman" w:hint="eastAsia"/>
          <w:sz w:val="21"/>
          <w:szCs w:val="21"/>
          <w14:ligatures w14:val="none"/>
        </w:rPr>
        <w:t>（6）演示现场提供投影设备（接口为HDMI），投标供应商自备手提电脑以及对应的转换接口（如有需要）。</w:t>
      </w:r>
    </w:p>
    <w:p w14:paraId="7F588A06" w14:textId="77777777" w:rsidR="00C13770" w:rsidRPr="00947F64" w:rsidRDefault="00C13770"/>
    <w:sectPr w:rsidR="00C13770" w:rsidRPr="0094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801B" w14:textId="77777777" w:rsidR="0009284D" w:rsidRDefault="0009284D" w:rsidP="00947F6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5D0EF2" w14:textId="77777777" w:rsidR="0009284D" w:rsidRDefault="0009284D" w:rsidP="00947F6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DBD4" w14:textId="77777777" w:rsidR="0009284D" w:rsidRDefault="0009284D" w:rsidP="00947F6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0A02072" w14:textId="77777777" w:rsidR="0009284D" w:rsidRDefault="0009284D" w:rsidP="00947F6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433A21"/>
    <w:multiLevelType w:val="singleLevel"/>
    <w:tmpl w:val="BB433A2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F6A9343"/>
    <w:multiLevelType w:val="singleLevel"/>
    <w:tmpl w:val="FF6A9343"/>
    <w:lvl w:ilvl="0">
      <w:start w:val="3"/>
      <w:numFmt w:val="decimal"/>
      <w:suff w:val="nothing"/>
      <w:lvlText w:val="%1、"/>
      <w:lvlJc w:val="left"/>
    </w:lvl>
  </w:abstractNum>
  <w:num w:numId="1" w16cid:durableId="859588845">
    <w:abstractNumId w:val="1"/>
  </w:num>
  <w:num w:numId="2" w16cid:durableId="180854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70"/>
    <w:rsid w:val="0009284D"/>
    <w:rsid w:val="00947F64"/>
    <w:rsid w:val="00C13770"/>
    <w:rsid w:val="00E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9982E8-E110-419C-A496-259E57C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7F6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7F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7F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7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2025-08-15T06:23:00Z</dcterms:created>
  <dcterms:modified xsi:type="dcterms:W3CDTF">2025-08-15T06:23:00Z</dcterms:modified>
</cp:coreProperties>
</file>