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09B5C" w14:textId="77777777" w:rsidR="002763F1" w:rsidRPr="002763F1" w:rsidRDefault="002763F1" w:rsidP="002763F1">
      <w:pPr>
        <w:spacing w:beforeLines="50" w:before="156" w:afterLines="50" w:after="156" w:line="300" w:lineRule="auto"/>
        <w:jc w:val="center"/>
        <w:outlineLvl w:val="0"/>
        <w:rPr>
          <w:rFonts w:ascii="Arial" w:eastAsia="宋体" w:hAnsi="Arial" w:cs="Times New Roman"/>
          <w:kern w:val="44"/>
          <w:sz w:val="44"/>
          <w:szCs w:val="44"/>
        </w:rPr>
      </w:pPr>
      <w:bookmarkStart w:id="0" w:name="_Toc216365983"/>
      <w:r w:rsidRPr="002763F1">
        <w:rPr>
          <w:rFonts w:ascii="Arial" w:eastAsia="宋体" w:hAnsi="Arial" w:cs="Times New Roman" w:hint="eastAsia"/>
          <w:kern w:val="44"/>
          <w:sz w:val="44"/>
          <w:szCs w:val="44"/>
        </w:rPr>
        <w:t>第六章</w:t>
      </w:r>
      <w:r w:rsidRPr="002763F1">
        <w:rPr>
          <w:rFonts w:ascii="Arial" w:eastAsia="宋体" w:hAnsi="Arial" w:cs="Times New Roman" w:hint="eastAsia"/>
          <w:kern w:val="44"/>
          <w:sz w:val="44"/>
          <w:szCs w:val="44"/>
        </w:rPr>
        <w:t xml:space="preserve">  </w:t>
      </w:r>
      <w:r w:rsidRPr="002763F1">
        <w:rPr>
          <w:rFonts w:ascii="Arial" w:eastAsia="宋体" w:hAnsi="Arial" w:cs="Times New Roman" w:hint="eastAsia"/>
          <w:kern w:val="44"/>
          <w:sz w:val="44"/>
          <w:szCs w:val="44"/>
        </w:rPr>
        <w:t>货物和服务需求书</w:t>
      </w:r>
      <w:bookmarkEnd w:id="0"/>
    </w:p>
    <w:p w14:paraId="7FE4CF6A" w14:textId="77777777" w:rsidR="002763F1" w:rsidRPr="002763F1" w:rsidRDefault="002763F1" w:rsidP="002763F1">
      <w:pPr>
        <w:spacing w:afterLines="25" w:after="78" w:line="360" w:lineRule="auto"/>
        <w:jc w:val="center"/>
        <w:rPr>
          <w:rFonts w:ascii="Arial" w:eastAsia="宋体" w:hAnsi="Arial" w:cs="Times New Roman"/>
          <w:b/>
          <w:color w:val="FF0000"/>
          <w:sz w:val="28"/>
          <w:szCs w:val="28"/>
        </w:rPr>
      </w:pPr>
      <w:r w:rsidRPr="002763F1">
        <w:rPr>
          <w:rFonts w:ascii="Arial" w:eastAsia="宋体" w:hAnsi="Arial" w:cs="Times New Roman" w:hint="eastAsia"/>
          <w:b/>
          <w:color w:val="FF0000"/>
          <w:sz w:val="28"/>
          <w:szCs w:val="28"/>
        </w:rPr>
        <w:t>（商务要求部分）</w:t>
      </w:r>
    </w:p>
    <w:p w14:paraId="07F62227" w14:textId="77777777" w:rsidR="002763F1" w:rsidRPr="002763F1" w:rsidRDefault="002763F1" w:rsidP="002763F1">
      <w:pPr>
        <w:widowControl/>
        <w:spacing w:after="25" w:line="360" w:lineRule="auto"/>
        <w:ind w:left="426"/>
        <w:jc w:val="left"/>
        <w:rPr>
          <w:rFonts w:ascii="宋体" w:eastAsia="宋体" w:hAnsi="宋体" w:cs="Times New Roman" w:hint="eastAsia"/>
          <w:color w:val="000000"/>
          <w:szCs w:val="21"/>
        </w:rPr>
      </w:pPr>
    </w:p>
    <w:p w14:paraId="0888E366" w14:textId="77777777" w:rsidR="002763F1" w:rsidRPr="002763F1" w:rsidRDefault="002763F1" w:rsidP="002763F1">
      <w:pPr>
        <w:spacing w:line="360" w:lineRule="auto"/>
        <w:rPr>
          <w:rFonts w:ascii="Arial" w:eastAsia="宋体" w:hAnsi="Arial" w:cs="Arial"/>
          <w:b/>
          <w:bCs/>
          <w:szCs w:val="24"/>
        </w:rPr>
      </w:pPr>
      <w:r w:rsidRPr="002763F1">
        <w:rPr>
          <w:rFonts w:ascii="Arial" w:eastAsia="宋体" w:hAnsi="Arial" w:cs="Arial" w:hint="eastAsia"/>
          <w:b/>
          <w:bCs/>
          <w:szCs w:val="24"/>
        </w:rPr>
        <w:t>一、</w:t>
      </w:r>
      <w:r w:rsidRPr="002763F1">
        <w:rPr>
          <w:rFonts w:ascii="宋体" w:eastAsia="宋体" w:hAnsi="宋体" w:cs="Arial" w:hint="eastAsia"/>
          <w:b/>
          <w:bCs/>
          <w:szCs w:val="21"/>
        </w:rPr>
        <w:t>采购项目基本信息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810"/>
        <w:gridCol w:w="720"/>
        <w:gridCol w:w="1529"/>
        <w:gridCol w:w="1547"/>
        <w:gridCol w:w="1511"/>
        <w:gridCol w:w="972"/>
      </w:tblGrid>
      <w:tr w:rsidR="002763F1" w:rsidRPr="002763F1" w14:paraId="44607B42" w14:textId="77777777" w:rsidTr="004937A1">
        <w:trPr>
          <w:trHeight w:val="415"/>
        </w:trPr>
        <w:tc>
          <w:tcPr>
            <w:tcW w:w="1242" w:type="dxa"/>
            <w:vAlign w:val="center"/>
          </w:tcPr>
          <w:p w14:paraId="0688807F" w14:textId="77777777" w:rsidR="002763F1" w:rsidRPr="002763F1" w:rsidRDefault="002763F1" w:rsidP="002763F1">
            <w:pPr>
              <w:jc w:val="center"/>
              <w:rPr>
                <w:rFonts w:ascii="宋体" w:eastAsia="宋体" w:hAnsi="宋体" w:cs="Times New Roman" w:hint="eastAsia"/>
                <w:b/>
                <w:szCs w:val="21"/>
              </w:rPr>
            </w:pPr>
            <w:r w:rsidRPr="002763F1">
              <w:rPr>
                <w:rFonts w:ascii="宋体" w:eastAsia="宋体" w:hAnsi="宋体" w:cs="Times New Roman" w:hint="eastAsia"/>
                <w:b/>
                <w:szCs w:val="21"/>
              </w:rPr>
              <w:t>设备名称</w:t>
            </w:r>
          </w:p>
        </w:tc>
        <w:tc>
          <w:tcPr>
            <w:tcW w:w="827" w:type="dxa"/>
            <w:vAlign w:val="center"/>
          </w:tcPr>
          <w:p w14:paraId="3DB643B5" w14:textId="77777777" w:rsidR="002763F1" w:rsidRPr="002763F1" w:rsidRDefault="002763F1" w:rsidP="002763F1">
            <w:pPr>
              <w:jc w:val="center"/>
              <w:rPr>
                <w:rFonts w:ascii="宋体" w:eastAsia="宋体" w:hAnsi="宋体" w:cs="Times New Roman" w:hint="eastAsia"/>
                <w:b/>
                <w:szCs w:val="21"/>
              </w:rPr>
            </w:pPr>
            <w:r w:rsidRPr="002763F1">
              <w:rPr>
                <w:rFonts w:ascii="宋体" w:eastAsia="宋体" w:hAnsi="宋体" w:cs="Times New Roman" w:hint="eastAsia"/>
                <w:b/>
                <w:szCs w:val="21"/>
              </w:rPr>
              <w:t>数量</w:t>
            </w:r>
          </w:p>
        </w:tc>
        <w:tc>
          <w:tcPr>
            <w:tcW w:w="733" w:type="dxa"/>
            <w:vAlign w:val="center"/>
          </w:tcPr>
          <w:p w14:paraId="145039BE" w14:textId="77777777" w:rsidR="002763F1" w:rsidRPr="002763F1" w:rsidRDefault="002763F1" w:rsidP="002763F1">
            <w:pPr>
              <w:jc w:val="center"/>
              <w:rPr>
                <w:rFonts w:ascii="宋体" w:eastAsia="宋体" w:hAnsi="宋体" w:cs="Times New Roman" w:hint="eastAsia"/>
                <w:b/>
                <w:szCs w:val="21"/>
              </w:rPr>
            </w:pPr>
            <w:r w:rsidRPr="002763F1">
              <w:rPr>
                <w:rFonts w:ascii="宋体" w:eastAsia="宋体" w:hAnsi="宋体" w:cs="Times New Roman" w:hint="eastAsia"/>
                <w:b/>
                <w:szCs w:val="21"/>
              </w:rPr>
              <w:t>单位</w:t>
            </w:r>
          </w:p>
        </w:tc>
        <w:tc>
          <w:tcPr>
            <w:tcW w:w="1559" w:type="dxa"/>
            <w:vAlign w:val="center"/>
          </w:tcPr>
          <w:p w14:paraId="64C3F055" w14:textId="77777777" w:rsidR="002763F1" w:rsidRPr="002763F1" w:rsidRDefault="002763F1" w:rsidP="002763F1">
            <w:pPr>
              <w:jc w:val="center"/>
              <w:rPr>
                <w:rFonts w:ascii="宋体" w:eastAsia="宋体" w:hAnsi="宋体" w:cs="Times New Roman" w:hint="eastAsia"/>
                <w:b/>
                <w:szCs w:val="21"/>
              </w:rPr>
            </w:pPr>
            <w:r w:rsidRPr="002763F1">
              <w:rPr>
                <w:rFonts w:ascii="宋体" w:eastAsia="宋体" w:hAnsi="宋体" w:cs="Times New Roman" w:hint="eastAsia"/>
                <w:b/>
                <w:szCs w:val="21"/>
              </w:rPr>
              <w:t>预算单价（元）</w:t>
            </w:r>
          </w:p>
        </w:tc>
        <w:tc>
          <w:tcPr>
            <w:tcW w:w="1559" w:type="dxa"/>
            <w:vAlign w:val="center"/>
          </w:tcPr>
          <w:p w14:paraId="4BE7E391" w14:textId="77777777" w:rsidR="002763F1" w:rsidRPr="002763F1" w:rsidRDefault="002763F1" w:rsidP="002763F1">
            <w:pPr>
              <w:jc w:val="center"/>
              <w:rPr>
                <w:rFonts w:ascii="宋体" w:eastAsia="宋体" w:hAnsi="宋体" w:cs="Times New Roman" w:hint="eastAsia"/>
                <w:b/>
                <w:szCs w:val="21"/>
              </w:rPr>
            </w:pPr>
            <w:r w:rsidRPr="002763F1">
              <w:rPr>
                <w:rFonts w:ascii="宋体" w:eastAsia="宋体" w:hAnsi="宋体" w:cs="Times New Roman" w:hint="eastAsia"/>
                <w:b/>
                <w:szCs w:val="21"/>
              </w:rPr>
              <w:t>预算限额（元）</w:t>
            </w:r>
          </w:p>
        </w:tc>
        <w:tc>
          <w:tcPr>
            <w:tcW w:w="1559" w:type="dxa"/>
            <w:vAlign w:val="center"/>
          </w:tcPr>
          <w:p w14:paraId="1A1200BA" w14:textId="77777777" w:rsidR="002763F1" w:rsidRPr="002763F1" w:rsidRDefault="002763F1" w:rsidP="002763F1">
            <w:pPr>
              <w:jc w:val="center"/>
              <w:rPr>
                <w:rFonts w:ascii="宋体" w:eastAsia="宋体" w:hAnsi="宋体" w:cs="Times New Roman" w:hint="eastAsia"/>
                <w:b/>
                <w:szCs w:val="21"/>
              </w:rPr>
            </w:pPr>
            <w:r w:rsidRPr="002763F1">
              <w:rPr>
                <w:rFonts w:ascii="宋体" w:eastAsia="宋体" w:hAnsi="宋体" w:cs="Times New Roman" w:hint="eastAsia"/>
                <w:b/>
                <w:szCs w:val="21"/>
              </w:rPr>
              <w:t>是否接受进口</w:t>
            </w:r>
          </w:p>
        </w:tc>
        <w:tc>
          <w:tcPr>
            <w:tcW w:w="987" w:type="dxa"/>
            <w:vAlign w:val="center"/>
          </w:tcPr>
          <w:p w14:paraId="3FB2AB40" w14:textId="77777777" w:rsidR="002763F1" w:rsidRPr="002763F1" w:rsidRDefault="002763F1" w:rsidP="002763F1">
            <w:pPr>
              <w:jc w:val="center"/>
              <w:rPr>
                <w:rFonts w:ascii="宋体" w:eastAsia="宋体" w:hAnsi="宋体" w:cs="Times New Roman" w:hint="eastAsia"/>
                <w:b/>
                <w:szCs w:val="21"/>
              </w:rPr>
            </w:pPr>
            <w:r w:rsidRPr="002763F1">
              <w:rPr>
                <w:rFonts w:ascii="宋体" w:eastAsia="宋体" w:hAnsi="宋体" w:cs="Times New Roman" w:hint="eastAsia"/>
                <w:b/>
                <w:szCs w:val="21"/>
              </w:rPr>
              <w:t>备注</w:t>
            </w:r>
          </w:p>
        </w:tc>
      </w:tr>
      <w:tr w:rsidR="002763F1" w:rsidRPr="002763F1" w14:paraId="54763F18" w14:textId="77777777" w:rsidTr="004937A1">
        <w:trPr>
          <w:trHeight w:val="475"/>
        </w:trPr>
        <w:tc>
          <w:tcPr>
            <w:tcW w:w="1242" w:type="dxa"/>
            <w:vAlign w:val="center"/>
          </w:tcPr>
          <w:p w14:paraId="446577FB" w14:textId="77777777" w:rsidR="002763F1" w:rsidRPr="002763F1" w:rsidRDefault="002763F1" w:rsidP="002763F1">
            <w:pPr>
              <w:spacing w:line="360" w:lineRule="auto"/>
              <w:jc w:val="center"/>
              <w:rPr>
                <w:rFonts w:ascii="宋体" w:eastAsia="宋体" w:hAnsi="宋体" w:cs="Times New Roman" w:hint="eastAsia"/>
                <w:szCs w:val="21"/>
              </w:rPr>
            </w:pPr>
            <w:r w:rsidRPr="002763F1">
              <w:rPr>
                <w:rFonts w:ascii="宋体" w:eastAsia="宋体" w:hAnsi="宋体" w:cs="Times New Roman" w:hint="eastAsia"/>
                <w:szCs w:val="21"/>
              </w:rPr>
              <w:t>口腔综合治疗椅</w:t>
            </w:r>
          </w:p>
        </w:tc>
        <w:tc>
          <w:tcPr>
            <w:tcW w:w="827" w:type="dxa"/>
            <w:vAlign w:val="center"/>
          </w:tcPr>
          <w:p w14:paraId="03B8AC55" w14:textId="77777777" w:rsidR="002763F1" w:rsidRPr="002763F1" w:rsidRDefault="002763F1" w:rsidP="002763F1">
            <w:pPr>
              <w:widowControl/>
              <w:jc w:val="center"/>
              <w:textAlignment w:val="center"/>
              <w:rPr>
                <w:rFonts w:ascii="宋体" w:eastAsia="宋体" w:hAnsi="宋体" w:cs="Times New Roman" w:hint="eastAsia"/>
                <w:szCs w:val="21"/>
              </w:rPr>
            </w:pPr>
            <w:r w:rsidRPr="002763F1">
              <w:rPr>
                <w:rFonts w:ascii="宋体" w:eastAsia="宋体" w:hAnsi="宋体" w:cs="仿宋_GB2312" w:hint="eastAsia"/>
                <w:color w:val="000000"/>
                <w:kern w:val="0"/>
                <w:szCs w:val="21"/>
                <w:lang w:bidi="ar"/>
              </w:rPr>
              <w:t>9</w:t>
            </w:r>
          </w:p>
        </w:tc>
        <w:tc>
          <w:tcPr>
            <w:tcW w:w="733" w:type="dxa"/>
            <w:vAlign w:val="center"/>
          </w:tcPr>
          <w:p w14:paraId="5EB7EBAE" w14:textId="77777777" w:rsidR="002763F1" w:rsidRPr="002763F1" w:rsidRDefault="002763F1" w:rsidP="002763F1">
            <w:pPr>
              <w:jc w:val="center"/>
              <w:rPr>
                <w:rFonts w:ascii="宋体" w:eastAsia="宋体" w:hAnsi="宋体" w:cs="Times New Roman" w:hint="eastAsia"/>
                <w:szCs w:val="21"/>
              </w:rPr>
            </w:pPr>
            <w:r w:rsidRPr="002763F1">
              <w:rPr>
                <w:rFonts w:ascii="宋体" w:eastAsia="宋体" w:hAnsi="宋体" w:cs="Arial" w:hint="eastAsia"/>
                <w:color w:val="000000"/>
                <w:kern w:val="0"/>
                <w:szCs w:val="21"/>
              </w:rPr>
              <w:t>台</w:t>
            </w:r>
          </w:p>
        </w:tc>
        <w:tc>
          <w:tcPr>
            <w:tcW w:w="1559" w:type="dxa"/>
            <w:vAlign w:val="center"/>
          </w:tcPr>
          <w:p w14:paraId="50D951E5" w14:textId="77777777" w:rsidR="002763F1" w:rsidRPr="002763F1" w:rsidRDefault="002763F1" w:rsidP="002763F1">
            <w:pPr>
              <w:jc w:val="center"/>
              <w:rPr>
                <w:rFonts w:ascii="宋体" w:eastAsia="宋体" w:hAnsi="宋体" w:cs="Times New Roman" w:hint="eastAsia"/>
                <w:szCs w:val="21"/>
              </w:rPr>
            </w:pPr>
            <w:r w:rsidRPr="002763F1">
              <w:rPr>
                <w:rFonts w:ascii="宋体" w:eastAsia="宋体" w:hAnsi="宋体" w:cs="Times New Roman" w:hint="eastAsia"/>
                <w:szCs w:val="21"/>
              </w:rPr>
              <w:t>93800</w:t>
            </w:r>
          </w:p>
        </w:tc>
        <w:tc>
          <w:tcPr>
            <w:tcW w:w="1559" w:type="dxa"/>
            <w:vAlign w:val="center"/>
          </w:tcPr>
          <w:p w14:paraId="3C27964F" w14:textId="77777777" w:rsidR="002763F1" w:rsidRPr="002763F1" w:rsidRDefault="002763F1" w:rsidP="002763F1">
            <w:pPr>
              <w:jc w:val="center"/>
              <w:rPr>
                <w:rFonts w:ascii="宋体" w:eastAsia="宋体" w:hAnsi="宋体" w:cs="Times New Roman" w:hint="eastAsia"/>
                <w:szCs w:val="21"/>
              </w:rPr>
            </w:pPr>
            <w:r w:rsidRPr="002763F1">
              <w:rPr>
                <w:rFonts w:ascii="宋体" w:eastAsia="宋体" w:hAnsi="宋体" w:cs="Times New Roman" w:hint="eastAsia"/>
                <w:szCs w:val="21"/>
              </w:rPr>
              <w:t>844,200.00</w:t>
            </w:r>
          </w:p>
        </w:tc>
        <w:tc>
          <w:tcPr>
            <w:tcW w:w="1559" w:type="dxa"/>
            <w:vAlign w:val="center"/>
          </w:tcPr>
          <w:p w14:paraId="55BE1F8D" w14:textId="77777777" w:rsidR="002763F1" w:rsidRPr="002763F1" w:rsidRDefault="002763F1" w:rsidP="002763F1">
            <w:pPr>
              <w:jc w:val="center"/>
              <w:rPr>
                <w:rFonts w:ascii="宋体" w:eastAsia="宋体" w:hAnsi="宋体" w:cs="Times New Roman" w:hint="eastAsia"/>
                <w:szCs w:val="21"/>
              </w:rPr>
            </w:pPr>
            <w:r w:rsidRPr="002763F1">
              <w:rPr>
                <w:rFonts w:ascii="宋体" w:eastAsia="宋体" w:hAnsi="宋体" w:cs="Times New Roman" w:hint="eastAsia"/>
                <w:szCs w:val="21"/>
              </w:rPr>
              <w:t>拒绝进口</w:t>
            </w:r>
          </w:p>
        </w:tc>
        <w:tc>
          <w:tcPr>
            <w:tcW w:w="987" w:type="dxa"/>
            <w:vMerge w:val="restart"/>
            <w:vAlign w:val="center"/>
          </w:tcPr>
          <w:p w14:paraId="79CD4FAB" w14:textId="77777777" w:rsidR="002763F1" w:rsidRPr="002763F1" w:rsidRDefault="002763F1" w:rsidP="002763F1">
            <w:pPr>
              <w:jc w:val="center"/>
              <w:rPr>
                <w:rFonts w:ascii="宋体" w:eastAsia="宋体" w:hAnsi="宋体" w:cs="Times New Roman" w:hint="eastAsia"/>
                <w:b/>
                <w:szCs w:val="21"/>
              </w:rPr>
            </w:pPr>
            <w:r w:rsidRPr="002763F1">
              <w:rPr>
                <w:rFonts w:ascii="宋体" w:eastAsia="宋体" w:hAnsi="宋体" w:cs="Times New Roman" w:hint="eastAsia"/>
                <w:bCs/>
                <w:color w:val="FF0000"/>
                <w:szCs w:val="21"/>
              </w:rPr>
              <w:t>核心产品：口腔综合治疗椅</w:t>
            </w:r>
          </w:p>
        </w:tc>
      </w:tr>
      <w:tr w:rsidR="002763F1" w:rsidRPr="002763F1" w14:paraId="0AA0AAB5" w14:textId="77777777" w:rsidTr="004937A1">
        <w:trPr>
          <w:trHeight w:val="478"/>
        </w:trPr>
        <w:tc>
          <w:tcPr>
            <w:tcW w:w="1242" w:type="dxa"/>
            <w:vAlign w:val="center"/>
          </w:tcPr>
          <w:p w14:paraId="575F4BD1" w14:textId="77777777" w:rsidR="002763F1" w:rsidRPr="002763F1" w:rsidRDefault="002763F1" w:rsidP="002763F1">
            <w:pPr>
              <w:spacing w:line="360" w:lineRule="auto"/>
              <w:jc w:val="center"/>
              <w:rPr>
                <w:rFonts w:ascii="宋体" w:eastAsia="宋体" w:hAnsi="宋体" w:cs="Times New Roman" w:hint="eastAsia"/>
                <w:szCs w:val="21"/>
              </w:rPr>
            </w:pPr>
            <w:r w:rsidRPr="002763F1">
              <w:rPr>
                <w:rFonts w:ascii="宋体" w:eastAsia="宋体" w:hAnsi="宋体" w:cs="Times New Roman" w:hint="eastAsia"/>
                <w:szCs w:val="21"/>
              </w:rPr>
              <w:t>笔式半导体激光</w:t>
            </w:r>
          </w:p>
        </w:tc>
        <w:tc>
          <w:tcPr>
            <w:tcW w:w="827" w:type="dxa"/>
            <w:vAlign w:val="center"/>
          </w:tcPr>
          <w:p w14:paraId="7DEC716E" w14:textId="77777777" w:rsidR="002763F1" w:rsidRPr="002763F1" w:rsidRDefault="002763F1" w:rsidP="002763F1">
            <w:pPr>
              <w:widowControl/>
              <w:jc w:val="center"/>
              <w:textAlignment w:val="center"/>
              <w:rPr>
                <w:rFonts w:ascii="宋体" w:eastAsia="宋体" w:hAnsi="宋体" w:cs="Times New Roman" w:hint="eastAsia"/>
                <w:szCs w:val="21"/>
              </w:rPr>
            </w:pPr>
            <w:r w:rsidRPr="002763F1">
              <w:rPr>
                <w:rFonts w:ascii="宋体" w:eastAsia="宋体" w:hAnsi="宋体" w:cs="仿宋_GB2312"/>
                <w:color w:val="000000"/>
                <w:kern w:val="0"/>
                <w:szCs w:val="21"/>
                <w:lang w:bidi="ar"/>
              </w:rPr>
              <w:t>1</w:t>
            </w:r>
          </w:p>
        </w:tc>
        <w:tc>
          <w:tcPr>
            <w:tcW w:w="733" w:type="dxa"/>
            <w:vAlign w:val="center"/>
          </w:tcPr>
          <w:p w14:paraId="72C8875D" w14:textId="77777777" w:rsidR="002763F1" w:rsidRPr="002763F1" w:rsidRDefault="002763F1" w:rsidP="002763F1">
            <w:pPr>
              <w:jc w:val="center"/>
              <w:rPr>
                <w:rFonts w:ascii="宋体" w:eastAsia="宋体" w:hAnsi="宋体" w:cs="Arial" w:hint="eastAsia"/>
                <w:color w:val="000000"/>
                <w:kern w:val="0"/>
                <w:szCs w:val="21"/>
              </w:rPr>
            </w:pPr>
            <w:r w:rsidRPr="002763F1">
              <w:rPr>
                <w:rFonts w:ascii="宋体" w:eastAsia="宋体" w:hAnsi="宋体" w:cs="Arial" w:hint="eastAsia"/>
                <w:color w:val="000000"/>
                <w:kern w:val="0"/>
                <w:szCs w:val="21"/>
              </w:rPr>
              <w:t>台</w:t>
            </w:r>
          </w:p>
        </w:tc>
        <w:tc>
          <w:tcPr>
            <w:tcW w:w="1559" w:type="dxa"/>
            <w:vAlign w:val="center"/>
          </w:tcPr>
          <w:p w14:paraId="11FDE51D" w14:textId="77777777" w:rsidR="002763F1" w:rsidRPr="002763F1" w:rsidRDefault="002763F1" w:rsidP="002763F1">
            <w:pPr>
              <w:jc w:val="center"/>
              <w:rPr>
                <w:rFonts w:ascii="宋体" w:eastAsia="宋体" w:hAnsi="宋体" w:cs="Arial" w:hint="eastAsia"/>
                <w:color w:val="000000"/>
                <w:kern w:val="0"/>
                <w:szCs w:val="21"/>
              </w:rPr>
            </w:pPr>
            <w:r w:rsidRPr="002763F1">
              <w:rPr>
                <w:rFonts w:ascii="宋体" w:eastAsia="宋体" w:hAnsi="宋体" w:cs="Arial" w:hint="eastAsia"/>
                <w:color w:val="000000"/>
                <w:kern w:val="0"/>
                <w:szCs w:val="21"/>
              </w:rPr>
              <w:t>85000</w:t>
            </w:r>
          </w:p>
        </w:tc>
        <w:tc>
          <w:tcPr>
            <w:tcW w:w="1559" w:type="dxa"/>
            <w:vAlign w:val="center"/>
          </w:tcPr>
          <w:p w14:paraId="544B336B" w14:textId="77777777" w:rsidR="002763F1" w:rsidRPr="002763F1" w:rsidRDefault="002763F1" w:rsidP="002763F1">
            <w:pPr>
              <w:jc w:val="center"/>
              <w:rPr>
                <w:rFonts w:ascii="宋体" w:eastAsia="宋体" w:hAnsi="宋体" w:cs="Arial" w:hint="eastAsia"/>
                <w:color w:val="000000"/>
                <w:kern w:val="0"/>
                <w:szCs w:val="21"/>
              </w:rPr>
            </w:pPr>
            <w:r w:rsidRPr="002763F1">
              <w:rPr>
                <w:rFonts w:ascii="宋体" w:eastAsia="宋体" w:hAnsi="宋体" w:cs="Arial" w:hint="eastAsia"/>
                <w:color w:val="000000"/>
                <w:kern w:val="0"/>
                <w:szCs w:val="21"/>
              </w:rPr>
              <w:t>85,000.00</w:t>
            </w:r>
          </w:p>
        </w:tc>
        <w:tc>
          <w:tcPr>
            <w:tcW w:w="1559" w:type="dxa"/>
            <w:vAlign w:val="center"/>
          </w:tcPr>
          <w:p w14:paraId="64007E50" w14:textId="77777777" w:rsidR="002763F1" w:rsidRPr="002763F1" w:rsidRDefault="002763F1" w:rsidP="002763F1">
            <w:pPr>
              <w:jc w:val="center"/>
              <w:rPr>
                <w:rFonts w:ascii="宋体" w:eastAsia="宋体" w:hAnsi="宋体" w:cs="Times New Roman" w:hint="eastAsia"/>
                <w:szCs w:val="21"/>
              </w:rPr>
            </w:pPr>
            <w:r w:rsidRPr="002763F1">
              <w:rPr>
                <w:rFonts w:ascii="宋体" w:eastAsia="宋体" w:hAnsi="宋体" w:cs="Times New Roman" w:hint="eastAsia"/>
                <w:szCs w:val="21"/>
              </w:rPr>
              <w:t>拒绝进口</w:t>
            </w:r>
          </w:p>
        </w:tc>
        <w:tc>
          <w:tcPr>
            <w:tcW w:w="987" w:type="dxa"/>
            <w:vMerge/>
            <w:vAlign w:val="center"/>
          </w:tcPr>
          <w:p w14:paraId="01FAB93B" w14:textId="77777777" w:rsidR="002763F1" w:rsidRPr="002763F1" w:rsidRDefault="002763F1" w:rsidP="002763F1">
            <w:pPr>
              <w:jc w:val="center"/>
              <w:rPr>
                <w:rFonts w:ascii="宋体" w:eastAsia="宋体" w:hAnsi="宋体" w:cs="Times New Roman" w:hint="eastAsia"/>
                <w:b/>
                <w:bCs/>
                <w:szCs w:val="21"/>
              </w:rPr>
            </w:pPr>
          </w:p>
        </w:tc>
      </w:tr>
      <w:tr w:rsidR="002763F1" w:rsidRPr="002763F1" w14:paraId="4C2F01B4" w14:textId="77777777" w:rsidTr="004937A1">
        <w:trPr>
          <w:trHeight w:val="478"/>
        </w:trPr>
        <w:tc>
          <w:tcPr>
            <w:tcW w:w="4361" w:type="dxa"/>
            <w:gridSpan w:val="4"/>
            <w:vAlign w:val="center"/>
          </w:tcPr>
          <w:p w14:paraId="50C1A3EB" w14:textId="77777777" w:rsidR="002763F1" w:rsidRPr="002763F1" w:rsidRDefault="002763F1" w:rsidP="002763F1">
            <w:pPr>
              <w:jc w:val="center"/>
              <w:rPr>
                <w:rFonts w:ascii="宋体" w:eastAsia="宋体" w:hAnsi="宋体" w:cs="Arial" w:hint="eastAsia"/>
                <w:b/>
                <w:bCs/>
                <w:color w:val="000000"/>
                <w:kern w:val="0"/>
                <w:szCs w:val="21"/>
              </w:rPr>
            </w:pPr>
            <w:r w:rsidRPr="002763F1">
              <w:rPr>
                <w:rFonts w:ascii="宋体" w:eastAsia="宋体" w:hAnsi="宋体" w:cs="Arial" w:hint="eastAsia"/>
                <w:b/>
                <w:bCs/>
                <w:color w:val="000000"/>
                <w:kern w:val="0"/>
                <w:szCs w:val="21"/>
              </w:rPr>
              <w:t>合计</w:t>
            </w:r>
          </w:p>
        </w:tc>
        <w:tc>
          <w:tcPr>
            <w:tcW w:w="1559" w:type="dxa"/>
            <w:vAlign w:val="center"/>
          </w:tcPr>
          <w:p w14:paraId="2FBA47C1" w14:textId="77777777" w:rsidR="002763F1" w:rsidRPr="002763F1" w:rsidRDefault="002763F1" w:rsidP="002763F1">
            <w:pPr>
              <w:jc w:val="center"/>
              <w:rPr>
                <w:rFonts w:ascii="宋体" w:eastAsia="宋体" w:hAnsi="宋体" w:cs="Arial" w:hint="eastAsia"/>
                <w:b/>
                <w:bCs/>
                <w:color w:val="000000"/>
                <w:kern w:val="0"/>
                <w:szCs w:val="21"/>
              </w:rPr>
            </w:pPr>
            <w:r w:rsidRPr="002763F1">
              <w:rPr>
                <w:rFonts w:ascii="宋体" w:eastAsia="宋体" w:hAnsi="宋体" w:cs="Arial" w:hint="eastAsia"/>
                <w:b/>
                <w:bCs/>
                <w:color w:val="000000"/>
                <w:kern w:val="0"/>
                <w:szCs w:val="21"/>
              </w:rPr>
              <w:t>929,200.00</w:t>
            </w:r>
          </w:p>
        </w:tc>
        <w:tc>
          <w:tcPr>
            <w:tcW w:w="1559" w:type="dxa"/>
            <w:vAlign w:val="center"/>
          </w:tcPr>
          <w:p w14:paraId="185F760E" w14:textId="77777777" w:rsidR="002763F1" w:rsidRPr="002763F1" w:rsidRDefault="002763F1" w:rsidP="002763F1">
            <w:pPr>
              <w:jc w:val="center"/>
              <w:rPr>
                <w:rFonts w:ascii="宋体" w:eastAsia="宋体" w:hAnsi="宋体" w:cs="Times New Roman" w:hint="eastAsia"/>
                <w:b/>
                <w:bCs/>
                <w:szCs w:val="21"/>
              </w:rPr>
            </w:pPr>
          </w:p>
        </w:tc>
        <w:tc>
          <w:tcPr>
            <w:tcW w:w="987" w:type="dxa"/>
            <w:vAlign w:val="center"/>
          </w:tcPr>
          <w:p w14:paraId="2140C0BE" w14:textId="77777777" w:rsidR="002763F1" w:rsidRPr="002763F1" w:rsidRDefault="002763F1" w:rsidP="002763F1">
            <w:pPr>
              <w:jc w:val="center"/>
              <w:rPr>
                <w:rFonts w:ascii="宋体" w:eastAsia="宋体" w:hAnsi="宋体" w:cs="Times New Roman" w:hint="eastAsia"/>
                <w:b/>
                <w:bCs/>
                <w:szCs w:val="21"/>
              </w:rPr>
            </w:pPr>
          </w:p>
        </w:tc>
      </w:tr>
    </w:tbl>
    <w:p w14:paraId="42613793" w14:textId="77777777" w:rsidR="002763F1" w:rsidRPr="002763F1" w:rsidRDefault="002763F1" w:rsidP="002763F1">
      <w:pPr>
        <w:widowControl/>
        <w:spacing w:after="25" w:line="360" w:lineRule="auto"/>
        <w:ind w:firstLineChars="200" w:firstLine="422"/>
        <w:jc w:val="left"/>
        <w:rPr>
          <w:rFonts w:ascii="宋体" w:eastAsia="宋体" w:hAnsi="宋体" w:cs="Times New Roman" w:hint="eastAsia"/>
          <w:color w:val="000000"/>
          <w:szCs w:val="21"/>
        </w:rPr>
      </w:pPr>
      <w:r w:rsidRPr="002763F1">
        <w:rPr>
          <w:rFonts w:ascii="宋体" w:eastAsia="宋体" w:hAnsi="宋体" w:cs="Times New Roman" w:hint="eastAsia"/>
          <w:b/>
          <w:bCs/>
          <w:szCs w:val="21"/>
        </w:rPr>
        <w:t>本项目投标总价控制金额为929,200.00元，其中口腔综合治疗</w:t>
      </w:r>
      <w:proofErr w:type="gramStart"/>
      <w:r w:rsidRPr="002763F1">
        <w:rPr>
          <w:rFonts w:ascii="宋体" w:eastAsia="宋体" w:hAnsi="宋体" w:cs="Times New Roman" w:hint="eastAsia"/>
          <w:b/>
          <w:bCs/>
          <w:szCs w:val="21"/>
        </w:rPr>
        <w:t>椅</w:t>
      </w:r>
      <w:proofErr w:type="gramEnd"/>
      <w:r w:rsidRPr="002763F1">
        <w:rPr>
          <w:rFonts w:ascii="宋体" w:eastAsia="宋体" w:hAnsi="宋体" w:cs="Times New Roman" w:hint="eastAsia"/>
          <w:b/>
          <w:bCs/>
          <w:szCs w:val="21"/>
        </w:rPr>
        <w:t>预算金额为844200.00元、笔式半导体激光预算金额为85,000.00元，投标总价或单项设备报价超出控制金额将被当作无效投标处理。</w:t>
      </w:r>
    </w:p>
    <w:p w14:paraId="269DCC6F" w14:textId="77777777" w:rsidR="002763F1" w:rsidRPr="002763F1" w:rsidRDefault="002763F1" w:rsidP="002763F1">
      <w:pPr>
        <w:spacing w:line="360" w:lineRule="auto"/>
        <w:rPr>
          <w:rFonts w:ascii="Arial" w:eastAsia="宋体" w:hAnsi="Arial" w:cs="Times New Roman"/>
          <w:b/>
          <w:szCs w:val="24"/>
        </w:rPr>
      </w:pPr>
    </w:p>
    <w:p w14:paraId="0EB8837D" w14:textId="77777777" w:rsidR="002763F1" w:rsidRPr="002763F1" w:rsidRDefault="002763F1" w:rsidP="002763F1">
      <w:pPr>
        <w:spacing w:line="360" w:lineRule="auto"/>
        <w:rPr>
          <w:rFonts w:ascii="宋体" w:eastAsia="宋体" w:hAnsi="宋体" w:cs="Times New Roman" w:hint="eastAsia"/>
          <w:b/>
          <w:szCs w:val="21"/>
        </w:rPr>
      </w:pPr>
      <w:r w:rsidRPr="002763F1">
        <w:rPr>
          <w:rFonts w:ascii="Arial" w:eastAsia="宋体" w:hAnsi="Arial" w:cs="Times New Roman" w:hint="eastAsia"/>
          <w:b/>
          <w:szCs w:val="24"/>
        </w:rPr>
        <w:t>二、</w:t>
      </w:r>
      <w:r w:rsidRPr="002763F1">
        <w:rPr>
          <w:rFonts w:ascii="宋体" w:eastAsia="宋体" w:hAnsi="宋体" w:cs="Times New Roman" w:hint="eastAsia"/>
          <w:b/>
          <w:szCs w:val="21"/>
        </w:rPr>
        <w:t>商务和服务条款部分</w:t>
      </w:r>
    </w:p>
    <w:p w14:paraId="5798F89F" w14:textId="77777777" w:rsidR="002763F1" w:rsidRPr="002763F1" w:rsidRDefault="002763F1" w:rsidP="002763F1">
      <w:pPr>
        <w:spacing w:line="360" w:lineRule="auto"/>
        <w:ind w:firstLineChars="201" w:firstLine="424"/>
        <w:rPr>
          <w:rFonts w:ascii="宋体" w:eastAsia="宋体" w:hAnsi="宋体" w:cs="Times New Roman" w:hint="eastAsia"/>
          <w:b/>
          <w:szCs w:val="21"/>
        </w:rPr>
      </w:pPr>
      <w:r w:rsidRPr="002763F1">
        <w:rPr>
          <w:rFonts w:ascii="宋体" w:eastAsia="宋体" w:hAnsi="宋体" w:cs="Times New Roman" w:hint="eastAsia"/>
          <w:b/>
          <w:szCs w:val="21"/>
        </w:rPr>
        <w:t>带</w:t>
      </w:r>
      <w:r w:rsidRPr="002763F1">
        <w:rPr>
          <w:rFonts w:ascii="宋体" w:eastAsia="宋体" w:hAnsi="宋体" w:cs="Times New Roman" w:hint="eastAsia"/>
          <w:b/>
          <w:bCs/>
          <w:szCs w:val="21"/>
        </w:rPr>
        <w:t>★</w:t>
      </w:r>
      <w:r w:rsidRPr="002763F1">
        <w:rPr>
          <w:rFonts w:ascii="宋体" w:eastAsia="宋体" w:hAnsi="宋体" w:cs="Times New Roman" w:hint="eastAsia"/>
          <w:b/>
          <w:szCs w:val="21"/>
        </w:rPr>
        <w:t>号条款为不可偏离条款，中标人必须</w:t>
      </w:r>
      <w:proofErr w:type="gramStart"/>
      <w:r w:rsidRPr="002763F1">
        <w:rPr>
          <w:rFonts w:ascii="宋体" w:eastAsia="宋体" w:hAnsi="宋体" w:cs="Times New Roman" w:hint="eastAsia"/>
          <w:b/>
          <w:szCs w:val="21"/>
        </w:rPr>
        <w:t>完全响应</w:t>
      </w:r>
      <w:proofErr w:type="gramEnd"/>
      <w:r w:rsidRPr="002763F1">
        <w:rPr>
          <w:rFonts w:ascii="宋体" w:eastAsia="宋体" w:hAnsi="宋体" w:cs="Times New Roman" w:hint="eastAsia"/>
          <w:b/>
          <w:szCs w:val="21"/>
        </w:rPr>
        <w:t>满足，否则将导致投标无效。中标人是否满足本部分带★号条款要求，以《</w:t>
      </w:r>
      <w:r w:rsidRPr="002763F1">
        <w:rPr>
          <w:rFonts w:ascii="宋体" w:eastAsia="宋体" w:hAnsi="宋体" w:cs="Times New Roman" w:hint="eastAsia"/>
          <w:b/>
          <w:bCs/>
          <w:szCs w:val="21"/>
        </w:rPr>
        <w:t>商务（服务）条款偏离表</w:t>
      </w:r>
      <w:r w:rsidRPr="002763F1">
        <w:rPr>
          <w:rFonts w:ascii="宋体" w:eastAsia="宋体" w:hAnsi="宋体" w:cs="Times New Roman" w:hint="eastAsia"/>
          <w:b/>
          <w:szCs w:val="21"/>
        </w:rPr>
        <w:t>》响应为准。</w:t>
      </w:r>
    </w:p>
    <w:tbl>
      <w:tblPr>
        <w:tblW w:w="89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6922"/>
      </w:tblGrid>
      <w:tr w:rsidR="002763F1" w:rsidRPr="002763F1" w14:paraId="4F193D25" w14:textId="77777777" w:rsidTr="004937A1">
        <w:trPr>
          <w:trHeight w:val="698"/>
        </w:trPr>
        <w:tc>
          <w:tcPr>
            <w:tcW w:w="1985" w:type="dxa"/>
            <w:tcBorders>
              <w:top w:val="single" w:sz="4" w:space="0" w:color="auto"/>
              <w:left w:val="single" w:sz="4" w:space="0" w:color="auto"/>
              <w:bottom w:val="single" w:sz="4" w:space="0" w:color="auto"/>
              <w:right w:val="single" w:sz="4" w:space="0" w:color="auto"/>
            </w:tcBorders>
            <w:vAlign w:val="center"/>
          </w:tcPr>
          <w:p w14:paraId="2286DE08" w14:textId="77777777" w:rsidR="002763F1" w:rsidRPr="002763F1" w:rsidRDefault="002763F1" w:rsidP="002763F1">
            <w:pPr>
              <w:spacing w:afterLines="25" w:after="78" w:line="300" w:lineRule="auto"/>
              <w:jc w:val="center"/>
              <w:rPr>
                <w:rFonts w:ascii="宋体" w:eastAsia="宋体" w:hAnsi="宋体" w:cs="宋体" w:hint="eastAsia"/>
                <w:b/>
                <w:szCs w:val="21"/>
              </w:rPr>
            </w:pPr>
            <w:r w:rsidRPr="002763F1">
              <w:rPr>
                <w:rFonts w:ascii="宋体" w:eastAsia="宋体" w:hAnsi="宋体" w:cs="宋体" w:hint="eastAsia"/>
                <w:b/>
                <w:szCs w:val="21"/>
              </w:rPr>
              <w:t>报价要求</w:t>
            </w:r>
          </w:p>
        </w:tc>
        <w:tc>
          <w:tcPr>
            <w:tcW w:w="6922" w:type="dxa"/>
            <w:tcBorders>
              <w:top w:val="single" w:sz="4" w:space="0" w:color="auto"/>
              <w:left w:val="single" w:sz="4" w:space="0" w:color="auto"/>
              <w:bottom w:val="single" w:sz="4" w:space="0" w:color="auto"/>
              <w:right w:val="single" w:sz="4" w:space="0" w:color="auto"/>
            </w:tcBorders>
          </w:tcPr>
          <w:p w14:paraId="2B008C75" w14:textId="77777777" w:rsidR="002763F1" w:rsidRPr="002763F1" w:rsidRDefault="002763F1" w:rsidP="002763F1">
            <w:pPr>
              <w:ind w:firstLineChars="200" w:firstLine="420"/>
              <w:jc w:val="left"/>
              <w:rPr>
                <w:rFonts w:ascii="宋体" w:eastAsia="宋体" w:hAnsi="宋体" w:cs="Times New Roman" w:hint="eastAsia"/>
                <w:szCs w:val="21"/>
              </w:rPr>
            </w:pPr>
            <w:r w:rsidRPr="002763F1">
              <w:rPr>
                <w:rFonts w:ascii="宋体" w:eastAsia="宋体" w:hAnsi="宋体" w:cs="Times New Roman" w:hint="eastAsia"/>
                <w:szCs w:val="21"/>
              </w:rPr>
              <w:t xml:space="preserve">投标总价必须是完成该项目的一切费用总和，包括设备费、运输费、装卸费、保险费、技术培训费、设备安装费、调试费、差旅费、售后服务费、计量检测费、数据对接费、国家规定的各项税费等全部费用； </w:t>
            </w:r>
          </w:p>
        </w:tc>
      </w:tr>
      <w:tr w:rsidR="002763F1" w:rsidRPr="002763F1" w14:paraId="6AA993B3" w14:textId="77777777" w:rsidTr="004937A1">
        <w:trPr>
          <w:trHeight w:val="1070"/>
        </w:trPr>
        <w:tc>
          <w:tcPr>
            <w:tcW w:w="1985" w:type="dxa"/>
            <w:tcBorders>
              <w:top w:val="single" w:sz="4" w:space="0" w:color="auto"/>
              <w:left w:val="single" w:sz="4" w:space="0" w:color="auto"/>
              <w:bottom w:val="single" w:sz="4" w:space="0" w:color="auto"/>
              <w:right w:val="single" w:sz="4" w:space="0" w:color="auto"/>
            </w:tcBorders>
            <w:vAlign w:val="center"/>
          </w:tcPr>
          <w:p w14:paraId="164B89B6" w14:textId="77777777" w:rsidR="002763F1" w:rsidRPr="002763F1" w:rsidRDefault="002763F1" w:rsidP="002763F1">
            <w:pPr>
              <w:spacing w:afterLines="25" w:after="78" w:line="300" w:lineRule="auto"/>
              <w:jc w:val="center"/>
              <w:rPr>
                <w:rFonts w:ascii="宋体" w:eastAsia="宋体" w:hAnsi="宋体" w:cs="Times New Roman" w:hint="eastAsia"/>
                <w:b/>
                <w:bCs/>
                <w:szCs w:val="21"/>
              </w:rPr>
            </w:pPr>
            <w:r w:rsidRPr="002763F1">
              <w:rPr>
                <w:rFonts w:ascii="宋体" w:eastAsia="宋体" w:hAnsi="宋体" w:cs="Times New Roman" w:hint="eastAsia"/>
                <w:b/>
                <w:bCs/>
                <w:szCs w:val="21"/>
              </w:rPr>
              <w:t>商务要求</w:t>
            </w:r>
          </w:p>
        </w:tc>
        <w:tc>
          <w:tcPr>
            <w:tcW w:w="6922" w:type="dxa"/>
            <w:tcBorders>
              <w:top w:val="single" w:sz="4" w:space="0" w:color="auto"/>
              <w:left w:val="single" w:sz="4" w:space="0" w:color="auto"/>
              <w:bottom w:val="single" w:sz="4" w:space="0" w:color="auto"/>
              <w:right w:val="single" w:sz="4" w:space="0" w:color="auto"/>
            </w:tcBorders>
            <w:vAlign w:val="center"/>
          </w:tcPr>
          <w:p w14:paraId="6AEED9B7" w14:textId="77777777" w:rsidR="002763F1" w:rsidRPr="002763F1" w:rsidRDefault="002763F1" w:rsidP="002763F1">
            <w:pPr>
              <w:numPr>
                <w:ilvl w:val="0"/>
                <w:numId w:val="6"/>
              </w:numPr>
              <w:spacing w:afterLines="25" w:after="78" w:line="300" w:lineRule="auto"/>
              <w:ind w:left="423"/>
              <w:rPr>
                <w:rFonts w:ascii="宋体" w:eastAsia="宋体" w:hAnsi="宋体" w:cs="Times New Roman" w:hint="eastAsia"/>
                <w:bCs/>
                <w:color w:val="000000"/>
                <w:szCs w:val="21"/>
              </w:rPr>
            </w:pPr>
            <w:r w:rsidRPr="002763F1">
              <w:rPr>
                <w:rFonts w:ascii="宋体" w:eastAsia="宋体" w:hAnsi="宋体" w:cs="Times New Roman" w:hint="eastAsia"/>
                <w:bCs/>
                <w:color w:val="000000"/>
                <w:szCs w:val="21"/>
              </w:rPr>
              <w:t>★</w:t>
            </w:r>
            <w:r w:rsidRPr="002763F1">
              <w:rPr>
                <w:rFonts w:ascii="宋体" w:eastAsia="宋体" w:hAnsi="宋体" w:cs="Times New Roman" w:hint="eastAsia"/>
                <w:bCs/>
                <w:color w:val="000000"/>
                <w:kern w:val="0"/>
                <w:szCs w:val="21"/>
              </w:rPr>
              <w:t>交货要求：签订具体采购合同、场地具备</w:t>
            </w:r>
            <w:r w:rsidRPr="002763F1">
              <w:rPr>
                <w:rFonts w:ascii="宋体" w:eastAsia="宋体" w:hAnsi="宋体" w:cs="Times New Roman" w:hint="eastAsia"/>
                <w:bCs/>
                <w:color w:val="000000"/>
                <w:kern w:val="0"/>
                <w:szCs w:val="21"/>
                <w:u w:val="single"/>
              </w:rPr>
              <w:t>30</w:t>
            </w:r>
            <w:r w:rsidRPr="002763F1">
              <w:rPr>
                <w:rFonts w:ascii="宋体" w:eastAsia="宋体" w:hAnsi="宋体" w:cs="Times New Roman" w:hint="eastAsia"/>
                <w:bCs/>
                <w:color w:val="000000"/>
                <w:kern w:val="0"/>
                <w:szCs w:val="21"/>
              </w:rPr>
              <w:t>日历日内</w:t>
            </w:r>
            <w:r w:rsidRPr="002763F1">
              <w:rPr>
                <w:rFonts w:ascii="Times New Roman" w:eastAsia="宋体" w:hAnsi="Times New Roman" w:cs="Times New Roman" w:hint="eastAsia"/>
                <w:color w:val="000000"/>
              </w:rPr>
              <w:t>交货并安装调试完毕，交付采购人验收</w:t>
            </w:r>
            <w:r w:rsidRPr="002763F1">
              <w:rPr>
                <w:rFonts w:ascii="宋体" w:eastAsia="宋体" w:hAnsi="宋体" w:cs="Times New Roman" w:hint="eastAsia"/>
                <w:color w:val="000000"/>
                <w:szCs w:val="21"/>
              </w:rPr>
              <w:t>。</w:t>
            </w:r>
          </w:p>
          <w:p w14:paraId="68233013" w14:textId="77777777" w:rsidR="002763F1" w:rsidRPr="002763F1" w:rsidRDefault="002763F1" w:rsidP="002763F1">
            <w:pPr>
              <w:numPr>
                <w:ilvl w:val="0"/>
                <w:numId w:val="6"/>
              </w:numPr>
              <w:spacing w:afterLines="25" w:after="78" w:line="300" w:lineRule="auto"/>
              <w:ind w:left="423"/>
              <w:rPr>
                <w:rFonts w:ascii="宋体" w:eastAsia="宋体" w:hAnsi="宋体" w:cs="Times New Roman" w:hint="eastAsia"/>
                <w:bCs/>
                <w:color w:val="000000"/>
                <w:szCs w:val="21"/>
              </w:rPr>
            </w:pPr>
            <w:r w:rsidRPr="002763F1">
              <w:rPr>
                <w:rFonts w:ascii="宋体" w:eastAsia="宋体" w:hAnsi="宋体" w:cs="Times New Roman" w:hint="eastAsia"/>
                <w:bCs/>
                <w:color w:val="000000"/>
                <w:szCs w:val="21"/>
              </w:rPr>
              <w:t>★</w:t>
            </w:r>
            <w:r w:rsidRPr="002763F1">
              <w:rPr>
                <w:rFonts w:ascii="宋体" w:eastAsia="宋体" w:hAnsi="宋体" w:cs="Times New Roman" w:hint="eastAsia"/>
                <w:color w:val="000000"/>
                <w:szCs w:val="21"/>
              </w:rPr>
              <w:t>交货和安装地点：深圳市宝安区松岗</w:t>
            </w:r>
            <w:r w:rsidRPr="002763F1">
              <w:rPr>
                <w:rFonts w:ascii="宋体" w:eastAsia="宋体" w:hAnsi="宋体" w:cs="Times New Roman"/>
                <w:color w:val="000000"/>
                <w:szCs w:val="21"/>
              </w:rPr>
              <w:t>人民</w:t>
            </w:r>
            <w:r w:rsidRPr="002763F1">
              <w:rPr>
                <w:rFonts w:ascii="宋体" w:eastAsia="宋体" w:hAnsi="宋体" w:cs="Times New Roman" w:hint="eastAsia"/>
                <w:color w:val="000000"/>
                <w:szCs w:val="21"/>
              </w:rPr>
              <w:t>医院指定地点。</w:t>
            </w:r>
          </w:p>
          <w:p w14:paraId="28F826A4" w14:textId="77777777" w:rsidR="002763F1" w:rsidRPr="002763F1" w:rsidRDefault="002763F1" w:rsidP="002763F1">
            <w:pPr>
              <w:numPr>
                <w:ilvl w:val="0"/>
                <w:numId w:val="6"/>
              </w:numPr>
              <w:spacing w:afterLines="25" w:after="78" w:line="300" w:lineRule="auto"/>
              <w:ind w:left="423"/>
              <w:rPr>
                <w:rFonts w:ascii="宋体" w:eastAsia="宋体" w:hAnsi="宋体" w:cs="Times New Roman" w:hint="eastAsia"/>
                <w:bCs/>
                <w:color w:val="000000"/>
                <w:szCs w:val="21"/>
              </w:rPr>
            </w:pPr>
            <w:r w:rsidRPr="002763F1">
              <w:rPr>
                <w:rFonts w:ascii="宋体" w:eastAsia="宋体" w:hAnsi="宋体" w:cs="Times New Roman" w:hint="eastAsia"/>
                <w:bCs/>
                <w:color w:val="000000"/>
                <w:szCs w:val="21"/>
              </w:rPr>
              <w:t>★</w:t>
            </w:r>
            <w:r w:rsidRPr="002763F1">
              <w:rPr>
                <w:rFonts w:ascii="宋体" w:eastAsia="宋体" w:hAnsi="宋体" w:cs="Times New Roman" w:hint="eastAsia"/>
                <w:b/>
                <w:color w:val="000000"/>
                <w:szCs w:val="21"/>
              </w:rPr>
              <w:t>验收方式:</w:t>
            </w:r>
          </w:p>
          <w:p w14:paraId="52EF1DF8" w14:textId="77777777" w:rsidR="002763F1" w:rsidRPr="002763F1" w:rsidRDefault="002763F1" w:rsidP="002763F1">
            <w:pPr>
              <w:numPr>
                <w:ilvl w:val="0"/>
                <w:numId w:val="7"/>
              </w:numPr>
              <w:spacing w:afterLines="25" w:after="78" w:line="300" w:lineRule="auto"/>
              <w:rPr>
                <w:rFonts w:ascii="宋体" w:eastAsia="宋体" w:hAnsi="宋体" w:cs="Times New Roman" w:hint="eastAsia"/>
                <w:bCs/>
                <w:color w:val="000000"/>
                <w:szCs w:val="21"/>
              </w:rPr>
            </w:pPr>
            <w:r w:rsidRPr="002763F1">
              <w:rPr>
                <w:rFonts w:ascii="宋体" w:eastAsia="宋体" w:hAnsi="宋体" w:cs="Times New Roman" w:hint="eastAsia"/>
                <w:bCs/>
                <w:color w:val="000000"/>
                <w:szCs w:val="21"/>
              </w:rPr>
              <w:t>货到安装，现场验收。供应商应派有经验的技术人员到现场进行安装、调试，直到设备正常使用。</w:t>
            </w:r>
          </w:p>
          <w:p w14:paraId="3A5D9C5E" w14:textId="77777777" w:rsidR="002763F1" w:rsidRPr="002763F1" w:rsidRDefault="002763F1" w:rsidP="002763F1">
            <w:pPr>
              <w:numPr>
                <w:ilvl w:val="0"/>
                <w:numId w:val="7"/>
              </w:numPr>
              <w:spacing w:afterLines="25" w:after="78" w:line="300" w:lineRule="auto"/>
              <w:rPr>
                <w:rFonts w:ascii="宋体" w:eastAsia="宋体" w:hAnsi="宋体" w:cs="Times New Roman" w:hint="eastAsia"/>
                <w:bCs/>
                <w:color w:val="000000"/>
                <w:szCs w:val="21"/>
              </w:rPr>
            </w:pPr>
            <w:r w:rsidRPr="002763F1">
              <w:rPr>
                <w:rFonts w:ascii="宋体" w:eastAsia="宋体" w:hAnsi="宋体" w:cs="Times New Roman" w:hint="eastAsia"/>
                <w:bCs/>
                <w:color w:val="000000"/>
                <w:szCs w:val="21"/>
              </w:rPr>
              <w:t>设备安装调试正常使用后20个工作日内进行验收，由使用科室、设备科、中标单位等代表在场进行验收。</w:t>
            </w:r>
          </w:p>
          <w:p w14:paraId="3444A3DB" w14:textId="77777777" w:rsidR="002763F1" w:rsidRPr="002763F1" w:rsidRDefault="002763F1" w:rsidP="002763F1">
            <w:pPr>
              <w:numPr>
                <w:ilvl w:val="0"/>
                <w:numId w:val="7"/>
              </w:numPr>
              <w:spacing w:afterLines="25" w:after="78" w:line="300" w:lineRule="auto"/>
              <w:rPr>
                <w:rFonts w:ascii="宋体" w:eastAsia="宋体" w:hAnsi="宋体" w:cs="Times New Roman" w:hint="eastAsia"/>
                <w:bCs/>
                <w:color w:val="000000"/>
                <w:szCs w:val="21"/>
              </w:rPr>
            </w:pPr>
            <w:r w:rsidRPr="002763F1">
              <w:rPr>
                <w:rFonts w:ascii="宋体" w:eastAsia="宋体" w:hAnsi="宋体" w:cs="Times New Roman" w:hint="eastAsia"/>
                <w:bCs/>
                <w:color w:val="000000"/>
                <w:szCs w:val="21"/>
              </w:rPr>
              <w:lastRenderedPageBreak/>
              <w:t>产品质量和安装调试检验标准遵照国家相关规定和最新标准执行。提供的货物必须为全新、经检验合格的产品。确保产品投入使用前，按照国家规定办理好产品所有启用所需的资质证件，产品如需要计量检测的，中标供应商应免费提供相关计量检测部门出具的合格检测报告；产品为特种设备的，中标供应商应免费提供相关特种检测部门出具的合格检测报告，并办理相应的特种设备使用登记证；产品为放射类设备，中标方</w:t>
            </w:r>
            <w:proofErr w:type="gramStart"/>
            <w:r w:rsidRPr="002763F1">
              <w:rPr>
                <w:rFonts w:ascii="宋体" w:eastAsia="宋体" w:hAnsi="宋体" w:cs="Times New Roman" w:hint="eastAsia"/>
                <w:bCs/>
                <w:color w:val="000000"/>
                <w:szCs w:val="21"/>
              </w:rPr>
              <w:t>应承担该设备</w:t>
            </w:r>
            <w:proofErr w:type="gramEnd"/>
            <w:r w:rsidRPr="002763F1">
              <w:rPr>
                <w:rFonts w:ascii="宋体" w:eastAsia="宋体" w:hAnsi="宋体" w:cs="Times New Roman" w:hint="eastAsia"/>
                <w:bCs/>
                <w:color w:val="000000"/>
                <w:szCs w:val="21"/>
              </w:rPr>
              <w:t>的预评、控评、环评及放射诊疗许可证和辐射安全许可证办理费用，确保设备验收合格，并如期取得《放射诊疗许可证》和《辐射安全许可证》。 验收中如发现有质量不合格或型号规格、数量等与送货清单不符等情况，中标人应免费更换或补齐，并承担因此发生的违约责任。中标人货物经过双方检验认可后，签署验收报告。</w:t>
            </w:r>
          </w:p>
          <w:p w14:paraId="484EDD01" w14:textId="77777777" w:rsidR="002763F1" w:rsidRPr="002763F1" w:rsidRDefault="002763F1" w:rsidP="002763F1">
            <w:pPr>
              <w:numPr>
                <w:ilvl w:val="0"/>
                <w:numId w:val="7"/>
              </w:numPr>
              <w:spacing w:afterLines="25" w:after="78" w:line="300" w:lineRule="auto"/>
              <w:rPr>
                <w:rFonts w:ascii="宋体" w:eastAsia="宋体" w:hAnsi="宋体" w:cs="Times New Roman" w:hint="eastAsia"/>
                <w:bCs/>
                <w:color w:val="000000"/>
                <w:szCs w:val="21"/>
              </w:rPr>
            </w:pPr>
            <w:r w:rsidRPr="002763F1">
              <w:rPr>
                <w:rFonts w:ascii="宋体" w:eastAsia="宋体" w:hAnsi="宋体" w:cs="Times New Roman" w:hint="eastAsia"/>
                <w:bCs/>
                <w:color w:val="000000"/>
                <w:szCs w:val="21"/>
              </w:rPr>
              <w:t>当满足以下条件时，买方才向卖方签发货物验收报告：</w:t>
            </w:r>
          </w:p>
          <w:p w14:paraId="14813E0A" w14:textId="77777777" w:rsidR="002763F1" w:rsidRPr="002763F1" w:rsidRDefault="002763F1" w:rsidP="002763F1">
            <w:pPr>
              <w:spacing w:afterLines="25" w:after="78" w:line="300" w:lineRule="auto"/>
              <w:rPr>
                <w:rFonts w:ascii="宋体" w:eastAsia="宋体" w:hAnsi="宋体" w:cs="Times New Roman" w:hint="eastAsia"/>
                <w:bCs/>
                <w:color w:val="000000"/>
                <w:szCs w:val="21"/>
              </w:rPr>
            </w:pPr>
            <w:r w:rsidRPr="002763F1">
              <w:rPr>
                <w:rFonts w:ascii="宋体" w:eastAsia="宋体" w:hAnsi="宋体" w:cs="Times New Roman" w:hint="eastAsia"/>
                <w:bCs/>
                <w:color w:val="000000"/>
                <w:szCs w:val="21"/>
              </w:rPr>
              <w:t>a、卖方已按照合同规定提供了全部产品及完整的技术资料。</w:t>
            </w:r>
          </w:p>
          <w:p w14:paraId="3D35D4D5" w14:textId="77777777" w:rsidR="002763F1" w:rsidRPr="002763F1" w:rsidRDefault="002763F1" w:rsidP="002763F1">
            <w:pPr>
              <w:spacing w:afterLines="25" w:after="78" w:line="300" w:lineRule="auto"/>
              <w:rPr>
                <w:rFonts w:ascii="宋体" w:eastAsia="宋体" w:hAnsi="宋体" w:cs="Times New Roman" w:hint="eastAsia"/>
                <w:bCs/>
                <w:color w:val="000000"/>
                <w:szCs w:val="21"/>
              </w:rPr>
            </w:pPr>
            <w:r w:rsidRPr="002763F1">
              <w:rPr>
                <w:rFonts w:ascii="宋体" w:eastAsia="宋体" w:hAnsi="宋体" w:cs="Times New Roman" w:hint="eastAsia"/>
                <w:bCs/>
                <w:color w:val="000000"/>
                <w:szCs w:val="21"/>
              </w:rPr>
              <w:t>b、货物符合招标文件技术规格书的要求，性能满足要求。</w:t>
            </w:r>
          </w:p>
          <w:p w14:paraId="5532C8FE" w14:textId="77777777" w:rsidR="002763F1" w:rsidRPr="002763F1" w:rsidRDefault="002763F1" w:rsidP="002763F1">
            <w:pPr>
              <w:spacing w:afterLines="25" w:after="78" w:line="300" w:lineRule="auto"/>
              <w:rPr>
                <w:rFonts w:ascii="宋体" w:eastAsia="宋体" w:hAnsi="宋体" w:cs="Times New Roman" w:hint="eastAsia"/>
                <w:bCs/>
                <w:color w:val="000000"/>
                <w:szCs w:val="21"/>
              </w:rPr>
            </w:pPr>
            <w:r w:rsidRPr="002763F1">
              <w:rPr>
                <w:rFonts w:ascii="宋体" w:eastAsia="宋体" w:hAnsi="宋体" w:cs="Times New Roman" w:hint="eastAsia"/>
                <w:bCs/>
                <w:color w:val="000000"/>
                <w:szCs w:val="21"/>
              </w:rPr>
              <w:t>c、货物具备产品合格证。</w:t>
            </w:r>
          </w:p>
          <w:p w14:paraId="18559B68" w14:textId="77777777" w:rsidR="002763F1" w:rsidRPr="002763F1" w:rsidRDefault="002763F1" w:rsidP="002763F1">
            <w:pPr>
              <w:spacing w:afterLines="25" w:after="78" w:line="300" w:lineRule="auto"/>
              <w:rPr>
                <w:rFonts w:ascii="宋体" w:eastAsia="宋体" w:hAnsi="宋体" w:cs="Times New Roman" w:hint="eastAsia"/>
                <w:bCs/>
                <w:color w:val="000000"/>
                <w:szCs w:val="21"/>
              </w:rPr>
            </w:pPr>
            <w:r w:rsidRPr="002763F1">
              <w:rPr>
                <w:rFonts w:ascii="宋体" w:eastAsia="宋体" w:hAnsi="宋体" w:cs="Times New Roman" w:hint="eastAsia"/>
                <w:bCs/>
                <w:color w:val="000000"/>
                <w:szCs w:val="21"/>
              </w:rPr>
              <w:t>d、提供维修手册、售后服务承诺书、中文操作手册。</w:t>
            </w:r>
          </w:p>
          <w:p w14:paraId="2737A42C" w14:textId="77777777" w:rsidR="002763F1" w:rsidRPr="002763F1" w:rsidRDefault="002763F1" w:rsidP="002763F1">
            <w:pPr>
              <w:ind w:left="3"/>
              <w:rPr>
                <w:rFonts w:ascii="宋体" w:eastAsia="宋体" w:hAnsi="宋体" w:cs="Times New Roman" w:hint="eastAsia"/>
                <w:bCs/>
                <w:color w:val="000000"/>
                <w:szCs w:val="21"/>
              </w:rPr>
            </w:pPr>
            <w:r w:rsidRPr="002763F1">
              <w:rPr>
                <w:rFonts w:ascii="宋体" w:eastAsia="宋体" w:hAnsi="宋体" w:cs="Times New Roman" w:hint="eastAsia"/>
                <w:bCs/>
                <w:color w:val="000000"/>
                <w:szCs w:val="21"/>
              </w:rPr>
              <w:t>(5)、若采购人对中标人所供设备有质疑，中标人需无条件配合采购人委托第三</w:t>
            </w:r>
            <w:proofErr w:type="gramStart"/>
            <w:r w:rsidRPr="002763F1">
              <w:rPr>
                <w:rFonts w:ascii="宋体" w:eastAsia="宋体" w:hAnsi="宋体" w:cs="Times New Roman" w:hint="eastAsia"/>
                <w:bCs/>
                <w:color w:val="000000"/>
                <w:szCs w:val="21"/>
              </w:rPr>
              <w:t>方质量</w:t>
            </w:r>
            <w:proofErr w:type="gramEnd"/>
            <w:r w:rsidRPr="002763F1">
              <w:rPr>
                <w:rFonts w:ascii="宋体" w:eastAsia="宋体" w:hAnsi="宋体" w:cs="Times New Roman" w:hint="eastAsia"/>
                <w:bCs/>
                <w:color w:val="000000"/>
                <w:szCs w:val="21"/>
              </w:rPr>
              <w:t>检测部门按照招投标文件进行验收确认，所需费用由中标人负责支付。出具合格的检测验收报告，采购人将履行采购合同；若检测验收报告不合格，采购人有权取消采购合同，因此造成的经济损失由中标人承担。</w:t>
            </w:r>
          </w:p>
          <w:p w14:paraId="1CA1F917" w14:textId="77777777" w:rsidR="002763F1" w:rsidRPr="002763F1" w:rsidRDefault="002763F1" w:rsidP="002763F1">
            <w:pPr>
              <w:numPr>
                <w:ilvl w:val="0"/>
                <w:numId w:val="6"/>
              </w:numPr>
              <w:spacing w:afterLines="25" w:after="78" w:line="300" w:lineRule="auto"/>
              <w:ind w:left="423"/>
              <w:rPr>
                <w:rFonts w:ascii="宋体" w:eastAsia="宋体" w:hAnsi="宋体" w:cs="Times New Roman" w:hint="eastAsia"/>
                <w:color w:val="000000"/>
                <w:szCs w:val="21"/>
              </w:rPr>
            </w:pPr>
            <w:r w:rsidRPr="002763F1">
              <w:rPr>
                <w:rFonts w:ascii="宋体" w:eastAsia="宋体" w:hAnsi="宋体" w:cs="Times New Roman" w:hint="eastAsia"/>
                <w:color w:val="000000"/>
                <w:szCs w:val="21"/>
              </w:rPr>
              <w:t>付款方式：全部设备货到指定地点、验收合格并提供全额发票后，院方按财务流程支付设备合同款的</w:t>
            </w:r>
            <w:r w:rsidRPr="002763F1">
              <w:rPr>
                <w:rFonts w:ascii="宋体" w:eastAsia="宋体" w:hAnsi="宋体" w:cs="Times New Roman" w:hint="eastAsia"/>
                <w:color w:val="000000"/>
                <w:szCs w:val="21"/>
                <w:u w:val="single"/>
              </w:rPr>
              <w:t>100%</w:t>
            </w:r>
            <w:r w:rsidRPr="002763F1">
              <w:rPr>
                <w:rFonts w:ascii="宋体" w:eastAsia="宋体" w:hAnsi="宋体" w:cs="Times New Roman" w:hint="eastAsia"/>
                <w:color w:val="000000"/>
                <w:szCs w:val="21"/>
              </w:rPr>
              <w:t>。</w:t>
            </w:r>
          </w:p>
          <w:p w14:paraId="0CDD9750" w14:textId="77777777" w:rsidR="002763F1" w:rsidRPr="002763F1" w:rsidRDefault="002763F1" w:rsidP="002763F1">
            <w:pPr>
              <w:numPr>
                <w:ilvl w:val="0"/>
                <w:numId w:val="6"/>
              </w:numPr>
              <w:spacing w:afterLines="25" w:after="78" w:line="300" w:lineRule="auto"/>
              <w:ind w:left="423"/>
              <w:rPr>
                <w:rFonts w:ascii="宋体" w:eastAsia="宋体" w:hAnsi="宋体" w:cs="Times New Roman" w:hint="eastAsia"/>
                <w:color w:val="000000"/>
                <w:szCs w:val="21"/>
              </w:rPr>
            </w:pPr>
            <w:r w:rsidRPr="002763F1">
              <w:rPr>
                <w:rFonts w:ascii="Times New Roman" w:eastAsia="宋体" w:hAnsi="Times New Roman" w:cs="Times New Roman" w:hint="eastAsia"/>
                <w:b/>
                <w:color w:val="000000"/>
              </w:rPr>
              <w:t>免费保修期内售后服务要求</w:t>
            </w:r>
          </w:p>
          <w:p w14:paraId="2C029521" w14:textId="77777777" w:rsidR="002763F1" w:rsidRPr="002763F1" w:rsidRDefault="002763F1" w:rsidP="002763F1">
            <w:pPr>
              <w:numPr>
                <w:ilvl w:val="0"/>
                <w:numId w:val="8"/>
              </w:numPr>
              <w:spacing w:afterLines="25" w:after="78" w:line="300" w:lineRule="auto"/>
              <w:ind w:left="993" w:hanging="573"/>
              <w:rPr>
                <w:rFonts w:ascii="宋体" w:eastAsia="宋体" w:hAnsi="宋体" w:cs="Times New Roman" w:hint="eastAsia"/>
                <w:bCs/>
                <w:color w:val="000000"/>
                <w:szCs w:val="21"/>
                <w:u w:val="single"/>
              </w:rPr>
            </w:pPr>
            <w:r w:rsidRPr="002763F1">
              <w:rPr>
                <w:rFonts w:ascii="宋体" w:eastAsia="宋体" w:hAnsi="宋体" w:cs="Times New Roman" w:hint="eastAsia"/>
                <w:bCs/>
                <w:color w:val="000000"/>
                <w:szCs w:val="21"/>
              </w:rPr>
              <w:t>★</w:t>
            </w:r>
            <w:r w:rsidRPr="002763F1">
              <w:rPr>
                <w:rFonts w:ascii="宋体" w:eastAsia="宋体" w:hAnsi="宋体" w:cs="Times New Roman" w:hint="eastAsia"/>
                <w:b/>
                <w:color w:val="000000"/>
                <w:kern w:val="0"/>
                <w:szCs w:val="21"/>
              </w:rPr>
              <w:t>所投</w:t>
            </w:r>
            <w:r w:rsidRPr="002763F1">
              <w:rPr>
                <w:rFonts w:ascii="宋体" w:eastAsia="宋体" w:hAnsi="宋体" w:cs="Times New Roman" w:hint="eastAsia"/>
                <w:b/>
                <w:color w:val="000000"/>
                <w:szCs w:val="21"/>
              </w:rPr>
              <w:t>产品</w:t>
            </w:r>
            <w:r w:rsidRPr="002763F1">
              <w:rPr>
                <w:rFonts w:ascii="宋体" w:eastAsia="宋体" w:hAnsi="宋体" w:cs="Times New Roman" w:hint="eastAsia"/>
                <w:b/>
                <w:color w:val="000000"/>
                <w:kern w:val="0"/>
                <w:szCs w:val="21"/>
              </w:rPr>
              <w:t>原厂免费保修期</w:t>
            </w:r>
            <w:r w:rsidRPr="002763F1">
              <w:rPr>
                <w:rFonts w:ascii="宋体" w:eastAsia="宋体" w:hAnsi="宋体" w:cs="Times New Roman" w:hint="eastAsia"/>
                <w:b/>
                <w:bCs/>
                <w:color w:val="000000"/>
                <w:kern w:val="0"/>
                <w:szCs w:val="21"/>
                <w:u w:val="single"/>
              </w:rPr>
              <w:t>6</w:t>
            </w:r>
            <w:r w:rsidRPr="002763F1">
              <w:rPr>
                <w:rFonts w:ascii="宋体" w:eastAsia="宋体" w:hAnsi="宋体" w:cs="Times New Roman" w:hint="eastAsia"/>
                <w:b/>
                <w:color w:val="000000"/>
                <w:kern w:val="0"/>
                <w:szCs w:val="21"/>
              </w:rPr>
              <w:t>年（含设备易损配件全保6年，第三方配件</w:t>
            </w:r>
            <w:r w:rsidRPr="002763F1">
              <w:rPr>
                <w:rFonts w:ascii="Times New Roman" w:eastAsia="宋体" w:hAnsi="Times New Roman" w:cs="Times New Roman" w:hint="eastAsia"/>
                <w:color w:val="000000"/>
              </w:rPr>
              <w:t>：</w:t>
            </w:r>
            <w:r w:rsidRPr="002763F1">
              <w:rPr>
                <w:rFonts w:ascii="宋体" w:eastAsia="宋体" w:hAnsi="宋体" w:cs="Times New Roman" w:hint="eastAsia"/>
                <w:b/>
                <w:color w:val="000000"/>
                <w:kern w:val="0"/>
                <w:szCs w:val="21"/>
              </w:rPr>
              <w:t>高速气涡轮手机，牙科弯手机，</w:t>
            </w:r>
            <w:proofErr w:type="gramStart"/>
            <w:r w:rsidRPr="002763F1">
              <w:rPr>
                <w:rFonts w:ascii="宋体" w:eastAsia="宋体" w:hAnsi="宋体" w:cs="Times New Roman" w:hint="eastAsia"/>
                <w:b/>
                <w:color w:val="000000"/>
                <w:kern w:val="0"/>
                <w:szCs w:val="21"/>
              </w:rPr>
              <w:t>洁牙机及</w:t>
            </w:r>
            <w:proofErr w:type="gramEnd"/>
            <w:r w:rsidRPr="002763F1">
              <w:rPr>
                <w:rFonts w:ascii="宋体" w:eastAsia="宋体" w:hAnsi="宋体" w:cs="Times New Roman" w:hint="eastAsia"/>
                <w:b/>
                <w:color w:val="000000"/>
                <w:kern w:val="0"/>
                <w:szCs w:val="21"/>
              </w:rPr>
              <w:t>手柄保修1年）</w:t>
            </w:r>
            <w:r w:rsidRPr="002763F1">
              <w:rPr>
                <w:rFonts w:ascii="宋体" w:eastAsia="宋体" w:hAnsi="宋体" w:cs="Times New Roman"/>
                <w:color w:val="000000"/>
                <w:kern w:val="0"/>
                <w:szCs w:val="21"/>
              </w:rPr>
              <w:t>,</w:t>
            </w:r>
            <w:r w:rsidRPr="002763F1">
              <w:rPr>
                <w:rFonts w:ascii="宋体" w:eastAsia="宋体" w:hAnsi="宋体" w:cs="Times New Roman" w:hint="eastAsia"/>
                <w:bCs/>
                <w:color w:val="000000"/>
                <w:szCs w:val="21"/>
              </w:rPr>
              <w:t>时间</w:t>
            </w:r>
            <w:proofErr w:type="gramStart"/>
            <w:r w:rsidRPr="002763F1">
              <w:rPr>
                <w:rFonts w:ascii="宋体" w:eastAsia="宋体" w:hAnsi="宋体" w:cs="Times New Roman" w:hint="eastAsia"/>
                <w:bCs/>
                <w:color w:val="000000"/>
                <w:szCs w:val="21"/>
              </w:rPr>
              <w:t>自最终</w:t>
            </w:r>
            <w:proofErr w:type="gramEnd"/>
            <w:r w:rsidRPr="002763F1">
              <w:rPr>
                <w:rFonts w:ascii="宋体" w:eastAsia="宋体" w:hAnsi="宋体" w:cs="Times New Roman" w:hint="eastAsia"/>
                <w:bCs/>
                <w:color w:val="000000"/>
                <w:szCs w:val="21"/>
              </w:rPr>
              <w:t>验收合格并交付使用之日起计算；软件终身免费升级。中标人与采购人签订合同前，须提供与生产厂家或国内总代理（进口产品）签订的售后服务协议（中标人如果是厂家则直接提供售后服务承诺函）。</w:t>
            </w:r>
          </w:p>
          <w:p w14:paraId="7A1FEE3F" w14:textId="77777777" w:rsidR="002763F1" w:rsidRPr="002763F1" w:rsidRDefault="002763F1" w:rsidP="002763F1">
            <w:pPr>
              <w:numPr>
                <w:ilvl w:val="0"/>
                <w:numId w:val="8"/>
              </w:numPr>
              <w:spacing w:afterLines="25" w:after="78" w:line="300" w:lineRule="auto"/>
              <w:ind w:left="993" w:hanging="573"/>
              <w:rPr>
                <w:rFonts w:ascii="宋体" w:eastAsia="宋体" w:hAnsi="宋体" w:cs="Times New Roman" w:hint="eastAsia"/>
                <w:bCs/>
                <w:color w:val="000000"/>
                <w:szCs w:val="21"/>
              </w:rPr>
            </w:pPr>
            <w:r w:rsidRPr="002763F1">
              <w:rPr>
                <w:rFonts w:ascii="宋体" w:eastAsia="宋体" w:hAnsi="宋体" w:cs="Times New Roman" w:hint="eastAsia"/>
                <w:color w:val="000000"/>
                <w:kern w:val="0"/>
                <w:szCs w:val="21"/>
              </w:rPr>
              <w:t>★免费保修期内</w:t>
            </w:r>
            <w:r w:rsidRPr="002763F1">
              <w:rPr>
                <w:rFonts w:ascii="宋体" w:eastAsia="宋体" w:hAnsi="宋体" w:cs="Times New Roman"/>
                <w:color w:val="000000"/>
                <w:kern w:val="0"/>
                <w:szCs w:val="21"/>
              </w:rPr>
              <w:t>,</w:t>
            </w:r>
            <w:r w:rsidRPr="002763F1">
              <w:rPr>
                <w:rFonts w:ascii="宋体" w:eastAsia="宋体" w:hAnsi="宋体" w:cs="Times New Roman" w:hint="eastAsia"/>
                <w:color w:val="000000"/>
                <w:kern w:val="0"/>
                <w:szCs w:val="21"/>
              </w:rPr>
              <w:t>年度定期预防性维护保养次数不少于</w:t>
            </w:r>
            <w:r w:rsidRPr="002763F1">
              <w:rPr>
                <w:rFonts w:ascii="宋体" w:eastAsia="宋体" w:hAnsi="宋体" w:cs="Times New Roman" w:hint="eastAsia"/>
                <w:bCs/>
                <w:color w:val="000000"/>
                <w:kern w:val="0"/>
                <w:szCs w:val="21"/>
                <w:u w:val="single"/>
              </w:rPr>
              <w:t>4</w:t>
            </w:r>
            <w:r w:rsidRPr="002763F1">
              <w:rPr>
                <w:rFonts w:ascii="宋体" w:eastAsia="宋体" w:hAnsi="宋体" w:cs="Times New Roman" w:hint="eastAsia"/>
                <w:color w:val="000000"/>
                <w:kern w:val="0"/>
                <w:szCs w:val="21"/>
              </w:rPr>
              <w:t>次。免费保修期内免费更换零配件、免工时费。</w:t>
            </w:r>
          </w:p>
          <w:p w14:paraId="3603F03B" w14:textId="77777777" w:rsidR="002763F1" w:rsidRPr="002763F1" w:rsidRDefault="002763F1" w:rsidP="002763F1">
            <w:pPr>
              <w:numPr>
                <w:ilvl w:val="0"/>
                <w:numId w:val="8"/>
              </w:numPr>
              <w:spacing w:afterLines="25" w:after="78" w:line="300" w:lineRule="auto"/>
              <w:ind w:left="993" w:hanging="573"/>
              <w:rPr>
                <w:rFonts w:ascii="宋体" w:eastAsia="宋体" w:hAnsi="宋体" w:cs="Times New Roman" w:hint="eastAsia"/>
                <w:bCs/>
                <w:color w:val="000000"/>
                <w:szCs w:val="21"/>
              </w:rPr>
            </w:pPr>
            <w:r w:rsidRPr="002763F1">
              <w:rPr>
                <w:rFonts w:ascii="宋体" w:eastAsia="宋体" w:hAnsi="宋体" w:cs="Times New Roman" w:hint="eastAsia"/>
                <w:color w:val="000000"/>
                <w:kern w:val="0"/>
                <w:szCs w:val="21"/>
              </w:rPr>
              <w:t>免费保修期</w:t>
            </w:r>
            <w:r w:rsidRPr="002763F1">
              <w:rPr>
                <w:rFonts w:ascii="宋体" w:eastAsia="宋体" w:hAnsi="宋体" w:cs="Times New Roman" w:hint="eastAsia"/>
                <w:bCs/>
                <w:color w:val="000000"/>
                <w:szCs w:val="21"/>
              </w:rPr>
              <w:t>内，供应商应</w:t>
            </w:r>
            <w:proofErr w:type="gramStart"/>
            <w:r w:rsidRPr="002763F1">
              <w:rPr>
                <w:rFonts w:ascii="宋体" w:eastAsia="宋体" w:hAnsi="宋体" w:cs="Times New Roman" w:hint="eastAsia"/>
                <w:bCs/>
                <w:color w:val="000000"/>
                <w:szCs w:val="21"/>
              </w:rPr>
              <w:t>无偿并</w:t>
            </w:r>
            <w:proofErr w:type="gramEnd"/>
            <w:r w:rsidRPr="002763F1">
              <w:rPr>
                <w:rFonts w:ascii="宋体" w:eastAsia="宋体" w:hAnsi="宋体" w:cs="Times New Roman" w:hint="eastAsia"/>
                <w:bCs/>
                <w:color w:val="000000"/>
                <w:szCs w:val="21"/>
              </w:rPr>
              <w:t>迅速更换由于元件缺陷及制造</w:t>
            </w:r>
            <w:r w:rsidRPr="002763F1">
              <w:rPr>
                <w:rFonts w:ascii="宋体" w:eastAsia="宋体" w:hAnsi="宋体" w:cs="Times New Roman" w:hint="eastAsia"/>
                <w:bCs/>
                <w:color w:val="000000"/>
                <w:szCs w:val="21"/>
              </w:rPr>
              <w:lastRenderedPageBreak/>
              <w:t>工艺等问题而发生故障的产品。</w:t>
            </w:r>
          </w:p>
          <w:p w14:paraId="5023DF53" w14:textId="77777777" w:rsidR="002763F1" w:rsidRPr="002763F1" w:rsidRDefault="002763F1" w:rsidP="002763F1">
            <w:pPr>
              <w:numPr>
                <w:ilvl w:val="0"/>
                <w:numId w:val="8"/>
              </w:numPr>
              <w:spacing w:afterLines="25" w:after="78" w:line="300" w:lineRule="auto"/>
              <w:ind w:left="993" w:hanging="573"/>
              <w:rPr>
                <w:rFonts w:ascii="宋体" w:eastAsia="宋体" w:hAnsi="宋体" w:cs="Times New Roman" w:hint="eastAsia"/>
                <w:bCs/>
                <w:color w:val="000000"/>
                <w:szCs w:val="21"/>
              </w:rPr>
            </w:pPr>
            <w:r w:rsidRPr="002763F1">
              <w:rPr>
                <w:rFonts w:ascii="宋体" w:eastAsia="宋体" w:hAnsi="宋体" w:cs="Times New Roman" w:hint="eastAsia"/>
                <w:bCs/>
                <w:color w:val="000000"/>
                <w:szCs w:val="21"/>
              </w:rPr>
              <w:t>提供三个月做一次或多次上门回访服务，</w:t>
            </w:r>
            <w:r w:rsidRPr="002763F1">
              <w:rPr>
                <w:rFonts w:ascii="宋体" w:eastAsia="宋体" w:hAnsi="宋体" w:cs="宋体" w:hint="eastAsia"/>
                <w:color w:val="000000"/>
                <w:kern w:val="0"/>
                <w:szCs w:val="21"/>
              </w:rPr>
              <w:t>开通有</w:t>
            </w:r>
            <w:r w:rsidRPr="002763F1">
              <w:rPr>
                <w:rFonts w:ascii="宋体" w:eastAsia="宋体" w:hAnsi="宋体" w:cs="宋体"/>
                <w:color w:val="000000"/>
                <w:kern w:val="0"/>
                <w:szCs w:val="21"/>
              </w:rPr>
              <w:t>24</w:t>
            </w:r>
            <w:r w:rsidRPr="002763F1">
              <w:rPr>
                <w:rFonts w:ascii="宋体" w:eastAsia="宋体" w:hAnsi="宋体" w:cs="宋体" w:hint="eastAsia"/>
                <w:color w:val="000000"/>
                <w:kern w:val="0"/>
                <w:szCs w:val="21"/>
              </w:rPr>
              <w:t>小时免费</w:t>
            </w:r>
            <w:r w:rsidRPr="002763F1">
              <w:rPr>
                <w:rFonts w:ascii="宋体" w:eastAsia="宋体" w:hAnsi="宋体" w:cs="宋体"/>
                <w:color w:val="000000"/>
                <w:kern w:val="0"/>
                <w:szCs w:val="21"/>
              </w:rPr>
              <w:t>服务</w:t>
            </w:r>
            <w:r w:rsidRPr="002763F1">
              <w:rPr>
                <w:rFonts w:ascii="宋体" w:eastAsia="宋体" w:hAnsi="宋体" w:cs="宋体" w:hint="eastAsia"/>
                <w:color w:val="000000"/>
                <w:kern w:val="0"/>
                <w:szCs w:val="21"/>
              </w:rPr>
              <w:t>电话，有专业团队负责随时提供技术咨询服务；当接到报修电话后</w:t>
            </w:r>
            <w:r w:rsidRPr="002763F1">
              <w:rPr>
                <w:rFonts w:ascii="宋体" w:eastAsia="宋体" w:hAnsi="宋体" w:cs="Times New Roman" w:hint="eastAsia"/>
                <w:bCs/>
                <w:color w:val="000000"/>
                <w:kern w:val="0"/>
                <w:szCs w:val="21"/>
                <w:u w:val="single"/>
              </w:rPr>
              <w:t>4</w:t>
            </w:r>
            <w:r w:rsidRPr="002763F1">
              <w:rPr>
                <w:rFonts w:ascii="宋体" w:eastAsia="宋体" w:hAnsi="宋体" w:cs="宋体" w:hint="eastAsia"/>
                <w:color w:val="000000"/>
                <w:kern w:val="0"/>
                <w:szCs w:val="21"/>
              </w:rPr>
              <w:t>小时内响应，</w:t>
            </w:r>
            <w:r w:rsidRPr="002763F1">
              <w:rPr>
                <w:rFonts w:ascii="宋体" w:eastAsia="宋体" w:hAnsi="宋体" w:cs="Times New Roman" w:hint="eastAsia"/>
                <w:bCs/>
                <w:color w:val="000000"/>
                <w:kern w:val="0"/>
                <w:szCs w:val="21"/>
                <w:u w:val="single"/>
              </w:rPr>
              <w:t>48</w:t>
            </w:r>
            <w:r w:rsidRPr="002763F1">
              <w:rPr>
                <w:rFonts w:ascii="宋体" w:eastAsia="宋体" w:hAnsi="宋体" w:cs="宋体" w:hint="eastAsia"/>
                <w:color w:val="000000"/>
                <w:kern w:val="0"/>
                <w:szCs w:val="21"/>
              </w:rPr>
              <w:t>小时内到达现场维修，直至设备仪器达到合同或标书规定的技术性能为止（</w:t>
            </w:r>
            <w:r w:rsidRPr="002763F1">
              <w:rPr>
                <w:rFonts w:ascii="宋体" w:eastAsia="宋体" w:hAnsi="宋体" w:cs="Times New Roman" w:hint="eastAsia"/>
                <w:color w:val="000000"/>
                <w:kern w:val="0"/>
                <w:szCs w:val="21"/>
              </w:rPr>
              <w:t>特殊情况下可提供备用机</w:t>
            </w:r>
            <w:r w:rsidRPr="002763F1">
              <w:rPr>
                <w:rFonts w:ascii="宋体" w:eastAsia="宋体" w:hAnsi="宋体" w:cs="宋体" w:hint="eastAsia"/>
                <w:color w:val="000000"/>
                <w:kern w:val="0"/>
                <w:szCs w:val="21"/>
              </w:rPr>
              <w:t>）。</w:t>
            </w:r>
          </w:p>
          <w:p w14:paraId="0B3B4F78" w14:textId="77777777" w:rsidR="002763F1" w:rsidRPr="002763F1" w:rsidRDefault="002763F1" w:rsidP="002763F1">
            <w:pPr>
              <w:numPr>
                <w:ilvl w:val="0"/>
                <w:numId w:val="8"/>
              </w:numPr>
              <w:spacing w:afterLines="25" w:after="78" w:line="300" w:lineRule="auto"/>
              <w:ind w:left="993" w:hanging="573"/>
              <w:rPr>
                <w:rFonts w:ascii="宋体" w:eastAsia="宋体" w:hAnsi="宋体" w:cs="Times New Roman" w:hint="eastAsia"/>
                <w:bCs/>
                <w:color w:val="000000"/>
                <w:szCs w:val="21"/>
              </w:rPr>
            </w:pPr>
            <w:r w:rsidRPr="002763F1">
              <w:rPr>
                <w:rFonts w:ascii="宋体" w:eastAsia="宋体" w:hAnsi="宋体" w:cs="Times New Roman" w:hint="eastAsia"/>
                <w:color w:val="000000"/>
                <w:kern w:val="0"/>
                <w:szCs w:val="21"/>
              </w:rPr>
              <w:t>在免费保修期内</w:t>
            </w:r>
            <w:r w:rsidRPr="002763F1">
              <w:rPr>
                <w:rFonts w:ascii="宋体" w:eastAsia="宋体" w:hAnsi="宋体" w:cs="Times New Roman"/>
                <w:color w:val="000000"/>
                <w:kern w:val="0"/>
                <w:szCs w:val="21"/>
              </w:rPr>
              <w:t>,</w:t>
            </w:r>
            <w:r w:rsidRPr="002763F1">
              <w:rPr>
                <w:rFonts w:ascii="宋体" w:eastAsia="宋体" w:hAnsi="宋体" w:cs="Times New Roman" w:hint="eastAsia"/>
                <w:color w:val="000000"/>
                <w:kern w:val="0"/>
                <w:szCs w:val="21"/>
              </w:rPr>
              <w:t xml:space="preserve"> 投标人应确保年开机率在</w:t>
            </w:r>
            <w:r w:rsidRPr="002763F1">
              <w:rPr>
                <w:rFonts w:ascii="宋体" w:eastAsia="宋体" w:hAnsi="宋体" w:cs="Times New Roman"/>
                <w:color w:val="000000"/>
                <w:kern w:val="0"/>
                <w:szCs w:val="21"/>
              </w:rPr>
              <w:t>95%</w:t>
            </w:r>
            <w:r w:rsidRPr="002763F1">
              <w:rPr>
                <w:rFonts w:ascii="宋体" w:eastAsia="宋体" w:hAnsi="宋体" w:cs="Times New Roman" w:hint="eastAsia"/>
                <w:color w:val="000000"/>
                <w:kern w:val="0"/>
                <w:szCs w:val="21"/>
              </w:rPr>
              <w:t>以上</w:t>
            </w:r>
            <w:r w:rsidRPr="002763F1">
              <w:rPr>
                <w:rFonts w:ascii="宋体" w:eastAsia="宋体" w:hAnsi="宋体" w:cs="Times New Roman"/>
                <w:color w:val="000000"/>
                <w:kern w:val="0"/>
                <w:szCs w:val="21"/>
              </w:rPr>
              <w:t>,</w:t>
            </w:r>
            <w:r w:rsidRPr="002763F1">
              <w:rPr>
                <w:rFonts w:ascii="宋体" w:eastAsia="宋体" w:hAnsi="宋体" w:cs="Times New Roman" w:hint="eastAsia"/>
                <w:color w:val="000000"/>
                <w:kern w:val="0"/>
                <w:szCs w:val="21"/>
              </w:rPr>
              <w:t>若不能达到此开机率，将作以下处理：</w:t>
            </w:r>
            <w:r w:rsidRPr="002763F1">
              <w:rPr>
                <w:rFonts w:ascii="宋体" w:eastAsia="宋体" w:hAnsi="宋体" w:cs="Times New Roman"/>
                <w:color w:val="000000"/>
                <w:kern w:val="0"/>
                <w:szCs w:val="21"/>
              </w:rPr>
              <w:t>a.</w:t>
            </w:r>
            <w:r w:rsidRPr="002763F1">
              <w:rPr>
                <w:rFonts w:ascii="宋体" w:eastAsia="宋体" w:hAnsi="宋体" w:cs="Times New Roman" w:hint="eastAsia"/>
                <w:color w:val="000000"/>
                <w:kern w:val="0"/>
                <w:szCs w:val="21"/>
              </w:rPr>
              <w:t xml:space="preserve"> 年开机率在</w:t>
            </w:r>
            <w:r w:rsidRPr="002763F1">
              <w:rPr>
                <w:rFonts w:ascii="宋体" w:eastAsia="宋体" w:hAnsi="宋体" w:cs="Times New Roman"/>
                <w:color w:val="000000"/>
                <w:kern w:val="0"/>
                <w:szCs w:val="21"/>
              </w:rPr>
              <w:t>90-95%</w:t>
            </w:r>
            <w:r w:rsidRPr="002763F1">
              <w:rPr>
                <w:rFonts w:ascii="宋体" w:eastAsia="宋体" w:hAnsi="宋体" w:cs="Times New Roman" w:hint="eastAsia"/>
                <w:color w:val="000000"/>
                <w:kern w:val="0"/>
                <w:szCs w:val="21"/>
              </w:rPr>
              <w:t>之间按一赔</w:t>
            </w:r>
            <w:r w:rsidRPr="002763F1">
              <w:rPr>
                <w:rFonts w:ascii="宋体" w:eastAsia="宋体" w:hAnsi="宋体" w:cs="Times New Roman" w:hint="eastAsia"/>
                <w:bCs/>
                <w:color w:val="000000"/>
                <w:kern w:val="0"/>
                <w:szCs w:val="21"/>
                <w:u w:val="single"/>
              </w:rPr>
              <w:t>二</w:t>
            </w:r>
            <w:r w:rsidRPr="002763F1">
              <w:rPr>
                <w:rFonts w:ascii="宋体" w:eastAsia="宋体" w:hAnsi="宋体" w:cs="Times New Roman" w:hint="eastAsia"/>
                <w:color w:val="000000"/>
                <w:kern w:val="0"/>
                <w:szCs w:val="21"/>
              </w:rPr>
              <w:t>延长保修期；</w:t>
            </w:r>
            <w:r w:rsidRPr="002763F1">
              <w:rPr>
                <w:rFonts w:ascii="宋体" w:eastAsia="宋体" w:hAnsi="宋体" w:cs="Times New Roman"/>
                <w:color w:val="000000"/>
                <w:kern w:val="0"/>
                <w:szCs w:val="21"/>
              </w:rPr>
              <w:t>b.</w:t>
            </w:r>
            <w:r w:rsidRPr="002763F1">
              <w:rPr>
                <w:rFonts w:ascii="宋体" w:eastAsia="宋体" w:hAnsi="宋体" w:cs="Times New Roman" w:hint="eastAsia"/>
                <w:color w:val="000000"/>
                <w:kern w:val="0"/>
                <w:szCs w:val="21"/>
              </w:rPr>
              <w:t xml:space="preserve"> 年开机率在</w:t>
            </w:r>
            <w:r w:rsidRPr="002763F1">
              <w:rPr>
                <w:rFonts w:ascii="宋体" w:eastAsia="宋体" w:hAnsi="宋体" w:cs="Times New Roman"/>
                <w:color w:val="000000"/>
                <w:kern w:val="0"/>
                <w:szCs w:val="21"/>
              </w:rPr>
              <w:t>85-90%</w:t>
            </w:r>
            <w:r w:rsidRPr="002763F1">
              <w:rPr>
                <w:rFonts w:ascii="宋体" w:eastAsia="宋体" w:hAnsi="宋体" w:cs="Times New Roman" w:hint="eastAsia"/>
                <w:color w:val="000000"/>
                <w:kern w:val="0"/>
                <w:szCs w:val="21"/>
              </w:rPr>
              <w:t>之间按一赔</w:t>
            </w:r>
            <w:r w:rsidRPr="002763F1">
              <w:rPr>
                <w:rFonts w:ascii="宋体" w:eastAsia="宋体" w:hAnsi="宋体" w:cs="Times New Roman" w:hint="eastAsia"/>
                <w:bCs/>
                <w:color w:val="000000"/>
                <w:kern w:val="0"/>
                <w:szCs w:val="21"/>
                <w:u w:val="single"/>
              </w:rPr>
              <w:t>五</w:t>
            </w:r>
            <w:r w:rsidRPr="002763F1">
              <w:rPr>
                <w:rFonts w:ascii="宋体" w:eastAsia="宋体" w:hAnsi="宋体" w:cs="Times New Roman" w:hint="eastAsia"/>
                <w:color w:val="000000"/>
                <w:kern w:val="0"/>
                <w:szCs w:val="21"/>
              </w:rPr>
              <w:t>延长保修期；</w:t>
            </w:r>
            <w:r w:rsidRPr="002763F1">
              <w:rPr>
                <w:rFonts w:ascii="宋体" w:eastAsia="宋体" w:hAnsi="宋体" w:cs="Times New Roman"/>
                <w:color w:val="000000"/>
                <w:kern w:val="0"/>
                <w:szCs w:val="21"/>
              </w:rPr>
              <w:t>c.</w:t>
            </w:r>
            <w:r w:rsidRPr="002763F1">
              <w:rPr>
                <w:rFonts w:ascii="宋体" w:eastAsia="宋体" w:hAnsi="宋体" w:cs="Times New Roman" w:hint="eastAsia"/>
                <w:color w:val="000000"/>
                <w:kern w:val="0"/>
                <w:szCs w:val="21"/>
              </w:rPr>
              <w:t xml:space="preserve"> 年开机率低于</w:t>
            </w:r>
            <w:r w:rsidRPr="002763F1">
              <w:rPr>
                <w:rFonts w:ascii="宋体" w:eastAsia="宋体" w:hAnsi="宋体" w:cs="Times New Roman"/>
                <w:color w:val="000000"/>
                <w:kern w:val="0"/>
                <w:szCs w:val="21"/>
              </w:rPr>
              <w:t>85%</w:t>
            </w:r>
            <w:r w:rsidRPr="002763F1">
              <w:rPr>
                <w:rFonts w:ascii="宋体" w:eastAsia="宋体" w:hAnsi="宋体" w:cs="Times New Roman" w:hint="eastAsia"/>
                <w:color w:val="000000"/>
                <w:kern w:val="0"/>
                <w:szCs w:val="21"/>
              </w:rPr>
              <w:t>，投标人必须无条件更换新机，并重新计算保修期，以及赔偿用户的直接经济损失和间接经济损失。注：年开机率=（365-停机天数）/365）</w:t>
            </w:r>
          </w:p>
          <w:p w14:paraId="7D6459AD" w14:textId="77777777" w:rsidR="002763F1" w:rsidRPr="002763F1" w:rsidRDefault="002763F1" w:rsidP="002763F1">
            <w:pPr>
              <w:numPr>
                <w:ilvl w:val="0"/>
                <w:numId w:val="8"/>
              </w:numPr>
              <w:spacing w:afterLines="25" w:after="78" w:line="300" w:lineRule="auto"/>
              <w:ind w:left="993" w:hanging="573"/>
              <w:rPr>
                <w:rFonts w:ascii="宋体" w:eastAsia="宋体" w:hAnsi="宋体" w:cs="Times New Roman" w:hint="eastAsia"/>
                <w:bCs/>
                <w:color w:val="000000"/>
                <w:szCs w:val="21"/>
              </w:rPr>
            </w:pPr>
            <w:r w:rsidRPr="002763F1">
              <w:rPr>
                <w:rFonts w:ascii="宋体" w:eastAsia="宋体" w:hAnsi="宋体" w:cs="宋体" w:hint="eastAsia"/>
                <w:color w:val="000000"/>
                <w:szCs w:val="21"/>
              </w:rPr>
              <w:t>在免费保修期内，一旦发生质量问题，投标人保证在接到通知24小时内赶到现场进行修理或更换；免费保修期内非因用户的人为原因而出现质量问题，由投标人负责包修、包换或者包退，并承担修理、调换或退换的实际费用。投标人不能修理或不能调换，按不能交货处理。</w:t>
            </w:r>
          </w:p>
          <w:p w14:paraId="0DD12CB3" w14:textId="77777777" w:rsidR="002763F1" w:rsidRPr="002763F1" w:rsidRDefault="002763F1" w:rsidP="002763F1">
            <w:pPr>
              <w:numPr>
                <w:ilvl w:val="0"/>
                <w:numId w:val="6"/>
              </w:numPr>
              <w:spacing w:afterLines="25" w:after="78" w:line="300" w:lineRule="auto"/>
              <w:ind w:left="423"/>
              <w:rPr>
                <w:rFonts w:ascii="宋体" w:eastAsia="宋体" w:hAnsi="宋体" w:cs="Times New Roman" w:hint="eastAsia"/>
                <w:color w:val="000000"/>
                <w:szCs w:val="21"/>
              </w:rPr>
            </w:pPr>
            <w:r w:rsidRPr="002763F1">
              <w:rPr>
                <w:rFonts w:ascii="Times New Roman" w:eastAsia="宋体" w:hAnsi="Times New Roman" w:cs="Times New Roman" w:hint="eastAsia"/>
                <w:b/>
                <w:color w:val="000000"/>
              </w:rPr>
              <w:t>免费保修期外售后服务要求</w:t>
            </w:r>
          </w:p>
          <w:p w14:paraId="2CAC8367" w14:textId="77777777" w:rsidR="002763F1" w:rsidRPr="002763F1" w:rsidRDefault="002763F1" w:rsidP="002763F1">
            <w:pPr>
              <w:ind w:left="420"/>
              <w:rPr>
                <w:rFonts w:ascii="宋体" w:eastAsia="宋体" w:hAnsi="宋体" w:cs="Times New Roman" w:hint="eastAsia"/>
                <w:bCs/>
                <w:color w:val="000000"/>
                <w:szCs w:val="21"/>
                <w:u w:val="single"/>
              </w:rPr>
            </w:pPr>
            <w:r w:rsidRPr="002763F1">
              <w:rPr>
                <w:rFonts w:ascii="宋体" w:eastAsia="宋体" w:hAnsi="宋体" w:cs="Times New Roman" w:hint="eastAsia"/>
                <w:bCs/>
                <w:color w:val="000000"/>
                <w:szCs w:val="21"/>
              </w:rPr>
              <w:t>（1）</w:t>
            </w:r>
            <w:r w:rsidRPr="002763F1">
              <w:rPr>
                <w:rFonts w:ascii="宋体" w:eastAsia="宋体" w:hAnsi="宋体" w:cs="Times New Roman" w:hint="eastAsia"/>
                <w:color w:val="000000"/>
                <w:kern w:val="0"/>
                <w:szCs w:val="21"/>
              </w:rPr>
              <w:t>由设备制造商提供售后服务，</w:t>
            </w:r>
            <w:r w:rsidRPr="002763F1">
              <w:rPr>
                <w:rFonts w:ascii="宋体" w:eastAsia="宋体" w:hAnsi="宋体" w:cs="Times New Roman" w:hint="eastAsia"/>
                <w:bCs/>
                <w:color w:val="000000"/>
                <w:kern w:val="0"/>
                <w:szCs w:val="21"/>
                <w:u w:val="single"/>
              </w:rPr>
              <w:t>4</w:t>
            </w:r>
            <w:r w:rsidRPr="002763F1">
              <w:rPr>
                <w:rFonts w:ascii="宋体" w:eastAsia="宋体" w:hAnsi="宋体" w:cs="Times New Roman" w:hint="eastAsia"/>
                <w:color w:val="000000"/>
                <w:kern w:val="0"/>
                <w:szCs w:val="21"/>
              </w:rPr>
              <w:t>小时内响应，</w:t>
            </w:r>
            <w:r w:rsidRPr="002763F1">
              <w:rPr>
                <w:rFonts w:ascii="宋体" w:eastAsia="宋体" w:hAnsi="宋体" w:cs="Times New Roman" w:hint="eastAsia"/>
                <w:bCs/>
                <w:color w:val="000000"/>
                <w:kern w:val="0"/>
                <w:szCs w:val="21"/>
                <w:u w:val="single"/>
              </w:rPr>
              <w:t>48</w:t>
            </w:r>
            <w:r w:rsidRPr="002763F1">
              <w:rPr>
                <w:rFonts w:ascii="宋体" w:eastAsia="宋体" w:hAnsi="宋体" w:cs="Times New Roman" w:hint="eastAsia"/>
                <w:color w:val="000000"/>
                <w:kern w:val="0"/>
                <w:szCs w:val="21"/>
              </w:rPr>
              <w:t>小时维修到位（不可抗力情况除外）。消耗品和零配件供应及时，特殊情况下可提供备用机。</w:t>
            </w:r>
          </w:p>
          <w:p w14:paraId="7139DEFB" w14:textId="77777777" w:rsidR="002763F1" w:rsidRPr="002763F1" w:rsidRDefault="002763F1" w:rsidP="002763F1">
            <w:pPr>
              <w:ind w:left="420"/>
              <w:rPr>
                <w:rFonts w:ascii="宋体" w:eastAsia="宋体" w:hAnsi="宋体" w:cs="Times New Roman" w:hint="eastAsia"/>
                <w:bCs/>
                <w:color w:val="000000"/>
                <w:szCs w:val="21"/>
              </w:rPr>
            </w:pPr>
            <w:r w:rsidRPr="002763F1">
              <w:rPr>
                <w:rFonts w:ascii="宋体" w:eastAsia="宋体" w:hAnsi="宋体" w:cs="Times New Roman" w:hint="eastAsia"/>
                <w:color w:val="000000"/>
                <w:kern w:val="0"/>
                <w:szCs w:val="21"/>
              </w:rPr>
              <w:t>（2）免费保修期满后负责货物的终身维修，以优</w:t>
            </w:r>
            <w:r w:rsidRPr="002763F1">
              <w:rPr>
                <w:rFonts w:ascii="宋体" w:eastAsia="宋体" w:hAnsi="宋体" w:cs="Times New Roman" w:hint="eastAsia"/>
                <w:kern w:val="0"/>
                <w:szCs w:val="21"/>
              </w:rPr>
              <w:t>惠价供应维修零配件、消耗品以及提供延续保修合同。</w:t>
            </w:r>
          </w:p>
          <w:p w14:paraId="542C37D9" w14:textId="77777777" w:rsidR="002763F1" w:rsidRPr="002763F1" w:rsidRDefault="002763F1" w:rsidP="002763F1">
            <w:pPr>
              <w:ind w:left="420"/>
              <w:rPr>
                <w:rFonts w:ascii="宋体" w:eastAsia="宋体" w:hAnsi="宋体" w:cs="Times New Roman" w:hint="eastAsia"/>
                <w:bCs/>
                <w:color w:val="000000"/>
                <w:szCs w:val="21"/>
              </w:rPr>
            </w:pPr>
            <w:r w:rsidRPr="002763F1">
              <w:rPr>
                <w:rFonts w:ascii="宋体" w:eastAsia="宋体" w:hAnsi="宋体" w:cs="Times New Roman" w:hint="eastAsia"/>
                <w:kern w:val="0"/>
                <w:szCs w:val="21"/>
              </w:rPr>
              <w:t>（3）维修的货物经采购人验收合格，且提供维修专用发票后，采购人支付维修费用。</w:t>
            </w:r>
          </w:p>
          <w:p w14:paraId="3F6752A1" w14:textId="77777777" w:rsidR="002763F1" w:rsidRPr="002763F1" w:rsidRDefault="002763F1" w:rsidP="002763F1">
            <w:pPr>
              <w:ind w:left="420"/>
              <w:rPr>
                <w:rFonts w:ascii="宋体" w:eastAsia="宋体" w:hAnsi="宋体" w:cs="Times New Roman" w:hint="eastAsia"/>
                <w:bCs/>
                <w:color w:val="000000"/>
                <w:szCs w:val="21"/>
              </w:rPr>
            </w:pPr>
            <w:r w:rsidRPr="002763F1">
              <w:rPr>
                <w:rFonts w:ascii="宋体" w:eastAsia="宋体" w:hAnsi="宋体" w:cs="Times New Roman" w:hint="eastAsia"/>
                <w:kern w:val="0"/>
                <w:szCs w:val="21"/>
              </w:rPr>
              <w:t>（4）不得以任何理由不按时进行维修，不得要求采购人购买所谓“保修服务”（即：不论设备有无故障先买保修服务），不得在设备</w:t>
            </w:r>
            <w:proofErr w:type="gramStart"/>
            <w:r w:rsidRPr="002763F1">
              <w:rPr>
                <w:rFonts w:ascii="宋体" w:eastAsia="宋体" w:hAnsi="宋体" w:cs="Times New Roman" w:hint="eastAsia"/>
                <w:kern w:val="0"/>
                <w:szCs w:val="21"/>
              </w:rPr>
              <w:t>中嵌设任何</w:t>
            </w:r>
            <w:proofErr w:type="gramEnd"/>
            <w:r w:rsidRPr="002763F1">
              <w:rPr>
                <w:rFonts w:ascii="宋体" w:eastAsia="宋体" w:hAnsi="宋体" w:cs="Times New Roman" w:hint="eastAsia"/>
                <w:kern w:val="0"/>
                <w:szCs w:val="21"/>
              </w:rPr>
              <w:t>不利于采购人使用与维修设备的障碍。</w:t>
            </w:r>
          </w:p>
          <w:p w14:paraId="79D9B94F" w14:textId="77777777" w:rsidR="002763F1" w:rsidRPr="002763F1" w:rsidRDefault="002763F1" w:rsidP="002763F1">
            <w:pPr>
              <w:numPr>
                <w:ilvl w:val="0"/>
                <w:numId w:val="6"/>
              </w:numPr>
              <w:spacing w:afterLines="25" w:after="78" w:line="300" w:lineRule="auto"/>
              <w:ind w:left="423"/>
              <w:rPr>
                <w:rFonts w:ascii="宋体" w:eastAsia="宋体" w:hAnsi="宋体" w:cs="Times New Roman" w:hint="eastAsia"/>
                <w:color w:val="000000"/>
                <w:szCs w:val="21"/>
              </w:rPr>
            </w:pPr>
            <w:r w:rsidRPr="002763F1">
              <w:rPr>
                <w:rFonts w:ascii="宋体" w:eastAsia="宋体" w:hAnsi="宋体" w:cs="Times New Roman" w:hint="eastAsia"/>
                <w:bCs/>
                <w:kern w:val="0"/>
                <w:szCs w:val="21"/>
              </w:rPr>
              <w:t>保证供应仪器的维修与配件，为保证设备正常运行，卖方应在中国境内方</w:t>
            </w:r>
            <w:r w:rsidRPr="002763F1">
              <w:rPr>
                <w:rFonts w:ascii="宋体" w:eastAsia="宋体" w:hAnsi="宋体" w:cs="Times New Roman" w:hint="eastAsia"/>
                <w:bCs/>
                <w:color w:val="000000"/>
                <w:kern w:val="0"/>
                <w:szCs w:val="21"/>
              </w:rPr>
              <w:t>便的地方设置备件库，存入所有必须的备件，并保证十年以上的配件及耗材供应期。</w:t>
            </w:r>
          </w:p>
          <w:p w14:paraId="30A70F33" w14:textId="77777777" w:rsidR="002763F1" w:rsidRPr="002763F1" w:rsidRDefault="002763F1" w:rsidP="002763F1">
            <w:pPr>
              <w:numPr>
                <w:ilvl w:val="0"/>
                <w:numId w:val="6"/>
              </w:numPr>
              <w:spacing w:afterLines="25" w:after="78" w:line="300" w:lineRule="auto"/>
              <w:ind w:left="423"/>
              <w:rPr>
                <w:rFonts w:ascii="宋体" w:eastAsia="宋体" w:hAnsi="宋体" w:cs="Times New Roman" w:hint="eastAsia"/>
                <w:color w:val="000000"/>
                <w:szCs w:val="21"/>
              </w:rPr>
            </w:pPr>
            <w:r w:rsidRPr="002763F1">
              <w:rPr>
                <w:rFonts w:ascii="宋体" w:eastAsia="宋体" w:hAnsi="宋体" w:cs="Times New Roman" w:hint="eastAsia"/>
                <w:bCs/>
                <w:color w:val="000000"/>
                <w:kern w:val="0"/>
                <w:szCs w:val="21"/>
              </w:rPr>
              <w:t>采购人有权检验或测试货物，以确认货物是否符合合同规格的要求，并且不承担额外的费用（所需费用由中标供应商承担）。如果发现所交货物与投标文件中所承诺的不符或存在质量、技术缺陷等</w:t>
            </w:r>
            <w:r w:rsidRPr="002763F1">
              <w:rPr>
                <w:rFonts w:ascii="宋体" w:eastAsia="宋体" w:hAnsi="宋体" w:cs="Times New Roman"/>
                <w:bCs/>
                <w:color w:val="000000"/>
                <w:kern w:val="0"/>
                <w:szCs w:val="21"/>
              </w:rPr>
              <w:t>,</w:t>
            </w:r>
            <w:r w:rsidRPr="002763F1">
              <w:rPr>
                <w:rFonts w:ascii="宋体" w:eastAsia="宋体" w:hAnsi="宋体" w:cs="Times New Roman" w:hint="eastAsia"/>
                <w:bCs/>
                <w:color w:val="000000"/>
                <w:kern w:val="0"/>
                <w:szCs w:val="21"/>
              </w:rPr>
              <w:t>采购人可以拒绝接收该货物</w:t>
            </w:r>
            <w:r w:rsidRPr="002763F1">
              <w:rPr>
                <w:rFonts w:ascii="宋体" w:eastAsia="宋体" w:hAnsi="宋体" w:cs="Times New Roman"/>
                <w:bCs/>
                <w:color w:val="000000"/>
                <w:kern w:val="0"/>
                <w:szCs w:val="21"/>
              </w:rPr>
              <w:t>,</w:t>
            </w:r>
            <w:r w:rsidRPr="002763F1">
              <w:rPr>
                <w:rFonts w:ascii="宋体" w:eastAsia="宋体" w:hAnsi="宋体" w:cs="Times New Roman" w:hint="eastAsia"/>
                <w:bCs/>
                <w:color w:val="000000"/>
                <w:kern w:val="0"/>
                <w:szCs w:val="21"/>
              </w:rPr>
              <w:t>投标人应在</w:t>
            </w:r>
            <w:r w:rsidRPr="002763F1">
              <w:rPr>
                <w:rFonts w:ascii="宋体" w:eastAsia="宋体" w:hAnsi="宋体" w:cs="Times New Roman" w:hint="eastAsia"/>
                <w:bCs/>
                <w:color w:val="000000"/>
                <w:kern w:val="0"/>
                <w:szCs w:val="21"/>
                <w:u w:val="single"/>
              </w:rPr>
              <w:t>7</w:t>
            </w:r>
            <w:r w:rsidRPr="002763F1">
              <w:rPr>
                <w:rFonts w:ascii="宋体" w:eastAsia="宋体" w:hAnsi="宋体" w:cs="Times New Roman" w:hint="eastAsia"/>
                <w:bCs/>
                <w:color w:val="000000"/>
                <w:kern w:val="0"/>
                <w:szCs w:val="21"/>
              </w:rPr>
              <w:t>天内采取补足、更换或退货等措施</w:t>
            </w:r>
            <w:r w:rsidRPr="002763F1">
              <w:rPr>
                <w:rFonts w:ascii="宋体" w:eastAsia="宋体" w:hAnsi="宋体" w:cs="Times New Roman"/>
                <w:bCs/>
                <w:color w:val="000000"/>
                <w:kern w:val="0"/>
                <w:szCs w:val="21"/>
              </w:rPr>
              <w:t>,</w:t>
            </w:r>
            <w:r w:rsidRPr="002763F1">
              <w:rPr>
                <w:rFonts w:ascii="宋体" w:eastAsia="宋体" w:hAnsi="宋体" w:cs="Times New Roman" w:hint="eastAsia"/>
                <w:bCs/>
                <w:color w:val="000000"/>
                <w:kern w:val="0"/>
                <w:szCs w:val="21"/>
              </w:rPr>
              <w:t>以满足规格的要求，由此发生的一切损失和费用由投标人承担。</w:t>
            </w:r>
          </w:p>
          <w:p w14:paraId="13FEE8FA" w14:textId="77777777" w:rsidR="002763F1" w:rsidRPr="002763F1" w:rsidRDefault="002763F1" w:rsidP="002763F1">
            <w:pPr>
              <w:numPr>
                <w:ilvl w:val="0"/>
                <w:numId w:val="6"/>
              </w:numPr>
              <w:spacing w:afterLines="25" w:after="78" w:line="300" w:lineRule="auto"/>
              <w:ind w:left="423"/>
              <w:rPr>
                <w:rFonts w:ascii="宋体" w:eastAsia="宋体" w:hAnsi="宋体" w:cs="Times New Roman" w:hint="eastAsia"/>
                <w:color w:val="000000"/>
                <w:szCs w:val="21"/>
              </w:rPr>
            </w:pPr>
            <w:r w:rsidRPr="002763F1">
              <w:rPr>
                <w:rFonts w:ascii="宋体" w:eastAsia="宋体" w:hAnsi="宋体" w:cs="Times New Roman" w:hint="eastAsia"/>
                <w:color w:val="000000"/>
                <w:spacing w:val="-3"/>
                <w:szCs w:val="21"/>
              </w:rPr>
              <w:lastRenderedPageBreak/>
              <w:t>投标人负责货物的现场安装和调试</w:t>
            </w:r>
            <w:r w:rsidRPr="002763F1">
              <w:rPr>
                <w:rFonts w:ascii="宋体" w:eastAsia="宋体" w:hAnsi="宋体" w:cs="Times New Roman"/>
                <w:color w:val="000000"/>
                <w:spacing w:val="-3"/>
                <w:szCs w:val="21"/>
              </w:rPr>
              <w:t>,</w:t>
            </w:r>
            <w:r w:rsidRPr="002763F1">
              <w:rPr>
                <w:rFonts w:ascii="宋体" w:eastAsia="宋体" w:hAnsi="宋体" w:cs="Times New Roman" w:hint="eastAsia"/>
                <w:color w:val="000000"/>
                <w:spacing w:val="-3"/>
                <w:szCs w:val="21"/>
              </w:rPr>
              <w:t>提供货物安装、调试和维修所需的专用工具和辅助材料。投标人应在货物运至指定地点后一周内开始安装调试</w:t>
            </w:r>
            <w:r w:rsidRPr="002763F1">
              <w:rPr>
                <w:rFonts w:ascii="宋体" w:eastAsia="宋体" w:hAnsi="宋体" w:cs="Times New Roman"/>
                <w:color w:val="000000"/>
                <w:spacing w:val="-3"/>
                <w:szCs w:val="21"/>
              </w:rPr>
              <w:t>,</w:t>
            </w:r>
            <w:r w:rsidRPr="002763F1">
              <w:rPr>
                <w:rFonts w:ascii="宋体" w:eastAsia="宋体" w:hAnsi="宋体" w:cs="Times New Roman" w:hint="eastAsia"/>
                <w:color w:val="000000"/>
                <w:spacing w:val="-3"/>
                <w:szCs w:val="21"/>
              </w:rPr>
              <w:t>并在</w:t>
            </w:r>
            <w:r w:rsidRPr="002763F1">
              <w:rPr>
                <w:rFonts w:ascii="宋体" w:eastAsia="宋体" w:hAnsi="宋体" w:cs="Times New Roman" w:hint="eastAsia"/>
                <w:bCs/>
                <w:color w:val="000000"/>
                <w:kern w:val="0"/>
                <w:szCs w:val="21"/>
                <w:u w:val="single"/>
              </w:rPr>
              <w:t>7</w:t>
            </w:r>
            <w:r w:rsidRPr="002763F1">
              <w:rPr>
                <w:rFonts w:ascii="宋体" w:eastAsia="宋体" w:hAnsi="宋体" w:cs="Times New Roman" w:hint="eastAsia"/>
                <w:color w:val="000000"/>
                <w:spacing w:val="-3"/>
                <w:szCs w:val="21"/>
              </w:rPr>
              <w:t>天内安装调试完毕。</w:t>
            </w:r>
          </w:p>
          <w:p w14:paraId="353C834E" w14:textId="77777777" w:rsidR="002763F1" w:rsidRPr="002763F1" w:rsidRDefault="002763F1" w:rsidP="002763F1">
            <w:pPr>
              <w:numPr>
                <w:ilvl w:val="0"/>
                <w:numId w:val="6"/>
              </w:numPr>
              <w:spacing w:afterLines="25" w:after="78" w:line="300" w:lineRule="auto"/>
              <w:ind w:left="423"/>
              <w:rPr>
                <w:rFonts w:ascii="宋体" w:eastAsia="宋体" w:hAnsi="宋体" w:cs="Times New Roman" w:hint="eastAsia"/>
                <w:color w:val="000000"/>
                <w:szCs w:val="21"/>
              </w:rPr>
            </w:pPr>
            <w:r w:rsidRPr="002763F1">
              <w:rPr>
                <w:rFonts w:ascii="宋体" w:eastAsia="宋体" w:hAnsi="宋体" w:cs="宋体" w:hint="eastAsia"/>
                <w:color w:val="000000"/>
                <w:szCs w:val="21"/>
              </w:rPr>
              <w:t>由供应商代表和采购人组成验收小组对产品进</w:t>
            </w:r>
            <w:r w:rsidRPr="002763F1">
              <w:rPr>
                <w:rFonts w:ascii="宋体" w:eastAsia="宋体" w:hAnsi="宋体" w:cs="宋体" w:hint="eastAsia"/>
                <w:szCs w:val="21"/>
              </w:rPr>
              <w:t>行验收。验收标准按照国家规定标准执行。验收时提供产品中文说明书、操作手册、维修手册、设备操作流程卡、故障代码表、维修密码及一切和本项目有关的资料及说明；如是进口产品还应提供英文说明书、操作手册、维修手册。如不能提供维修资料，保修期在原基础上延长12个月。经检验设备正常运作后签署验收报告,产品保修期自验收合格之日起算。</w:t>
            </w:r>
          </w:p>
          <w:p w14:paraId="6D8621EC" w14:textId="77777777" w:rsidR="002763F1" w:rsidRPr="002763F1" w:rsidRDefault="002763F1" w:rsidP="002763F1">
            <w:pPr>
              <w:numPr>
                <w:ilvl w:val="0"/>
                <w:numId w:val="6"/>
              </w:numPr>
              <w:spacing w:afterLines="25" w:after="78" w:line="300" w:lineRule="auto"/>
              <w:ind w:left="423"/>
              <w:rPr>
                <w:rFonts w:ascii="宋体" w:eastAsia="宋体" w:hAnsi="宋体" w:cs="Times New Roman" w:hint="eastAsia"/>
                <w:color w:val="000000"/>
                <w:szCs w:val="21"/>
              </w:rPr>
            </w:pPr>
            <w:r w:rsidRPr="002763F1">
              <w:rPr>
                <w:rFonts w:ascii="宋体" w:eastAsia="宋体" w:hAnsi="宋体" w:cs="Times New Roman" w:hint="eastAsia"/>
                <w:spacing w:val="-3"/>
                <w:szCs w:val="21"/>
              </w:rPr>
              <w:t>设备安装过程中不得破坏已有设备、器具和装修，如有损坏，需无条件恢复原状。</w:t>
            </w:r>
          </w:p>
          <w:p w14:paraId="4DD04BBA" w14:textId="77777777" w:rsidR="002763F1" w:rsidRPr="002763F1" w:rsidRDefault="002763F1" w:rsidP="002763F1">
            <w:pPr>
              <w:numPr>
                <w:ilvl w:val="0"/>
                <w:numId w:val="6"/>
              </w:numPr>
              <w:spacing w:afterLines="25" w:after="78" w:line="300" w:lineRule="auto"/>
              <w:ind w:left="423"/>
              <w:rPr>
                <w:rFonts w:ascii="宋体" w:eastAsia="宋体" w:hAnsi="宋体" w:cs="Times New Roman" w:hint="eastAsia"/>
                <w:color w:val="000000"/>
                <w:szCs w:val="21"/>
              </w:rPr>
            </w:pPr>
            <w:r w:rsidRPr="002763F1">
              <w:rPr>
                <w:rFonts w:ascii="宋体" w:eastAsia="宋体" w:hAnsi="宋体" w:cs="宋体" w:hint="eastAsia"/>
                <w:color w:val="000000"/>
                <w:szCs w:val="21"/>
              </w:rPr>
              <w:t>由于供应商的原因，在货到一周内未进行安装调试，或安装调试时间超过正常要求，按每超过一天罚款合同总额的0.5%或按实际损失罚款。情节严重者，将依法律程序对供应商进行索赔。</w:t>
            </w:r>
          </w:p>
          <w:p w14:paraId="4AF5F51D" w14:textId="77777777" w:rsidR="002763F1" w:rsidRPr="002763F1" w:rsidRDefault="002763F1" w:rsidP="002763F1">
            <w:pPr>
              <w:numPr>
                <w:ilvl w:val="0"/>
                <w:numId w:val="6"/>
              </w:numPr>
              <w:spacing w:afterLines="25" w:after="78" w:line="300" w:lineRule="auto"/>
              <w:ind w:left="423"/>
              <w:rPr>
                <w:rFonts w:ascii="宋体" w:eastAsia="宋体" w:hAnsi="宋体" w:cs="Times New Roman" w:hint="eastAsia"/>
                <w:color w:val="000000"/>
                <w:szCs w:val="21"/>
              </w:rPr>
            </w:pPr>
            <w:r w:rsidRPr="002763F1">
              <w:rPr>
                <w:rFonts w:ascii="宋体" w:eastAsia="宋体" w:hAnsi="宋体" w:cs="Times New Roman" w:hint="eastAsia"/>
                <w:bCs/>
                <w:kern w:val="0"/>
                <w:szCs w:val="21"/>
              </w:rPr>
              <w:t>派专业技术人员免费对采购人指定人员进行定期培训及指导，直至其完全掌握设备的操作、维护、保养、基本故障处理等。</w:t>
            </w:r>
          </w:p>
          <w:p w14:paraId="58C92B81" w14:textId="77777777" w:rsidR="002763F1" w:rsidRPr="002763F1" w:rsidRDefault="002763F1" w:rsidP="002763F1">
            <w:pPr>
              <w:numPr>
                <w:ilvl w:val="0"/>
                <w:numId w:val="6"/>
              </w:numPr>
              <w:spacing w:afterLines="25" w:after="78" w:line="300" w:lineRule="auto"/>
              <w:ind w:left="423"/>
              <w:rPr>
                <w:rFonts w:ascii="宋体" w:eastAsia="宋体" w:hAnsi="宋体" w:cs="Times New Roman" w:hint="eastAsia"/>
                <w:color w:val="000000"/>
                <w:szCs w:val="21"/>
              </w:rPr>
            </w:pPr>
            <w:r w:rsidRPr="002763F1">
              <w:rPr>
                <w:rFonts w:ascii="宋体" w:eastAsia="宋体" w:hAnsi="宋体" w:cs="Times New Roman" w:hint="eastAsia"/>
                <w:kern w:val="0"/>
                <w:szCs w:val="21"/>
              </w:rPr>
              <w:t>供应商保证采购人在使用该货物或其任何一部分时，免受第三方提出的侵犯其专利权、商标权、著作权或其它知识产权的起诉。投标人保证所提供软件的合法性，所发生的任何知识产权纠纷与采购人无关。</w:t>
            </w:r>
          </w:p>
          <w:p w14:paraId="3896E920" w14:textId="77777777" w:rsidR="002763F1" w:rsidRPr="002763F1" w:rsidRDefault="002763F1" w:rsidP="002763F1">
            <w:pPr>
              <w:numPr>
                <w:ilvl w:val="0"/>
                <w:numId w:val="6"/>
              </w:numPr>
              <w:spacing w:afterLines="25" w:after="78" w:line="300" w:lineRule="auto"/>
              <w:ind w:left="423"/>
              <w:rPr>
                <w:rFonts w:ascii="宋体" w:eastAsia="宋体" w:hAnsi="宋体" w:cs="Times New Roman" w:hint="eastAsia"/>
                <w:color w:val="000000"/>
                <w:szCs w:val="21"/>
              </w:rPr>
            </w:pPr>
            <w:r w:rsidRPr="002763F1">
              <w:rPr>
                <w:rFonts w:ascii="宋体" w:eastAsia="宋体" w:hAnsi="宋体" w:cs="Times New Roman" w:hint="eastAsia"/>
                <w:bCs/>
                <w:kern w:val="0"/>
                <w:szCs w:val="21"/>
              </w:rPr>
              <w:t>供应商所交设备的品种、型号、规格、质量、功能、技术参数等方面与谈判应答不符（不能实质性满</w:t>
            </w:r>
            <w:r w:rsidRPr="002763F1">
              <w:rPr>
                <w:rFonts w:ascii="宋体" w:eastAsia="宋体" w:hAnsi="宋体" w:cs="Times New Roman" w:hint="eastAsia"/>
                <w:bCs/>
                <w:color w:val="000000"/>
                <w:kern w:val="0"/>
                <w:szCs w:val="21"/>
              </w:rPr>
              <w:t>足采购文件要求）的，采购人有权拒绝收货，供应商向采购人偿付项目采购金额千分之</w:t>
            </w:r>
            <w:proofErr w:type="gramStart"/>
            <w:r w:rsidRPr="002763F1">
              <w:rPr>
                <w:rFonts w:ascii="宋体" w:eastAsia="宋体" w:hAnsi="宋体" w:cs="Times New Roman" w:hint="eastAsia"/>
                <w:bCs/>
                <w:color w:val="000000"/>
                <w:kern w:val="0"/>
                <w:szCs w:val="21"/>
                <w:u w:val="single"/>
              </w:rPr>
              <w:t>10</w:t>
            </w:r>
            <w:proofErr w:type="gramEnd"/>
            <w:r w:rsidRPr="002763F1">
              <w:rPr>
                <w:rFonts w:ascii="宋体" w:eastAsia="宋体" w:hAnsi="宋体" w:cs="Times New Roman" w:hint="eastAsia"/>
                <w:bCs/>
                <w:color w:val="000000"/>
                <w:kern w:val="0"/>
                <w:szCs w:val="21"/>
              </w:rPr>
              <w:t>的违约金；造成严重后果的，根据《</w:t>
            </w:r>
            <w:r w:rsidRPr="002763F1">
              <w:rPr>
                <w:rFonts w:ascii="宋体" w:eastAsia="宋体" w:hAnsi="宋体" w:cs="Times New Roman"/>
                <w:bCs/>
                <w:color w:val="000000"/>
                <w:kern w:val="0"/>
                <w:szCs w:val="21"/>
              </w:rPr>
              <w:t>深圳经济特区政府采购条例</w:t>
            </w:r>
            <w:r w:rsidRPr="002763F1">
              <w:rPr>
                <w:rFonts w:ascii="宋体" w:eastAsia="宋体" w:hAnsi="宋体" w:cs="Times New Roman" w:hint="eastAsia"/>
                <w:bCs/>
                <w:color w:val="000000"/>
                <w:kern w:val="0"/>
                <w:szCs w:val="21"/>
              </w:rPr>
              <w:t>》第五十七条第（二）款规定，由主管部门对供应商进行处罚。</w:t>
            </w:r>
          </w:p>
          <w:p w14:paraId="107A54BC" w14:textId="77777777" w:rsidR="002763F1" w:rsidRPr="002763F1" w:rsidRDefault="002763F1" w:rsidP="002763F1">
            <w:pPr>
              <w:numPr>
                <w:ilvl w:val="0"/>
                <w:numId w:val="6"/>
              </w:numPr>
              <w:spacing w:afterLines="25" w:after="78" w:line="300" w:lineRule="auto"/>
              <w:ind w:left="423"/>
              <w:rPr>
                <w:rFonts w:ascii="宋体" w:eastAsia="宋体" w:hAnsi="宋体" w:cs="宋体" w:hint="eastAsia"/>
                <w:color w:val="000000"/>
                <w:kern w:val="0"/>
                <w:szCs w:val="21"/>
              </w:rPr>
            </w:pPr>
            <w:r w:rsidRPr="002763F1">
              <w:rPr>
                <w:rFonts w:ascii="宋体" w:eastAsia="宋体" w:hAnsi="宋体" w:cs="Times New Roman" w:hint="eastAsia"/>
                <w:bCs/>
                <w:color w:val="000000"/>
                <w:szCs w:val="21"/>
              </w:rPr>
              <w:t>如设备涉及数据传输，须免费开放DICOM接口，并承担数据成功对接的所有费用。</w:t>
            </w:r>
          </w:p>
          <w:p w14:paraId="4011572F" w14:textId="77777777" w:rsidR="002763F1" w:rsidRPr="002763F1" w:rsidRDefault="002763F1" w:rsidP="002763F1">
            <w:pPr>
              <w:numPr>
                <w:ilvl w:val="0"/>
                <w:numId w:val="6"/>
              </w:numPr>
              <w:spacing w:afterLines="25" w:after="78" w:line="300" w:lineRule="auto"/>
              <w:ind w:left="423"/>
              <w:rPr>
                <w:rFonts w:ascii="宋体" w:eastAsia="宋体" w:hAnsi="宋体" w:cs="Times New Roman" w:hint="eastAsia"/>
                <w:bCs/>
                <w:color w:val="000000"/>
                <w:szCs w:val="21"/>
              </w:rPr>
            </w:pPr>
            <w:r w:rsidRPr="002763F1">
              <w:rPr>
                <w:rFonts w:ascii="宋体" w:eastAsia="宋体" w:hAnsi="宋体" w:cs="Times New Roman" w:hint="eastAsia"/>
                <w:bCs/>
                <w:color w:val="000000"/>
                <w:szCs w:val="21"/>
              </w:rPr>
              <w:t>设备终身免费升级，升级后确保正常使用。</w:t>
            </w:r>
          </w:p>
          <w:p w14:paraId="744A8A53" w14:textId="77777777" w:rsidR="002763F1" w:rsidRPr="002763F1" w:rsidRDefault="002763F1" w:rsidP="002763F1">
            <w:pPr>
              <w:spacing w:afterLines="25" w:after="78" w:line="320" w:lineRule="exact"/>
              <w:rPr>
                <w:rFonts w:ascii="宋体" w:eastAsia="宋体" w:hAnsi="宋体" w:cs="宋体" w:hint="eastAsia"/>
                <w:szCs w:val="21"/>
              </w:rPr>
            </w:pPr>
            <w:r w:rsidRPr="002763F1">
              <w:rPr>
                <w:rFonts w:ascii="宋体" w:eastAsia="宋体" w:hAnsi="宋体" w:cs="Times New Roman" w:hint="eastAsia"/>
                <w:color w:val="000000"/>
                <w:kern w:val="0"/>
                <w:szCs w:val="21"/>
              </w:rPr>
              <w:t>★</w:t>
            </w:r>
            <w:r w:rsidRPr="002763F1">
              <w:rPr>
                <w:rFonts w:ascii="宋体" w:eastAsia="宋体" w:hAnsi="宋体" w:cs="Times New Roman" w:hint="eastAsia"/>
                <w:bCs/>
                <w:color w:val="000000"/>
                <w:szCs w:val="21"/>
              </w:rPr>
              <w:t>提供医院现有</w:t>
            </w:r>
            <w:proofErr w:type="gramStart"/>
            <w:r w:rsidRPr="002763F1">
              <w:rPr>
                <w:rFonts w:ascii="宋体" w:eastAsia="宋体" w:hAnsi="宋体" w:cs="Times New Roman" w:hint="eastAsia"/>
                <w:bCs/>
                <w:color w:val="000000"/>
                <w:szCs w:val="21"/>
              </w:rPr>
              <w:t>13张牙椅移机</w:t>
            </w:r>
            <w:proofErr w:type="gramEnd"/>
            <w:r w:rsidRPr="002763F1">
              <w:rPr>
                <w:rFonts w:ascii="宋体" w:eastAsia="宋体" w:hAnsi="宋体" w:cs="Times New Roman" w:hint="eastAsia"/>
                <w:bCs/>
                <w:color w:val="000000"/>
                <w:szCs w:val="21"/>
              </w:rPr>
              <w:t>服务一次，</w:t>
            </w:r>
            <w:proofErr w:type="gramStart"/>
            <w:r w:rsidRPr="002763F1">
              <w:rPr>
                <w:rFonts w:ascii="宋体" w:eastAsia="宋体" w:hAnsi="宋体" w:cs="Times New Roman" w:hint="eastAsia"/>
                <w:bCs/>
                <w:color w:val="000000"/>
                <w:szCs w:val="21"/>
              </w:rPr>
              <w:t>不</w:t>
            </w:r>
            <w:proofErr w:type="gramEnd"/>
            <w:r w:rsidRPr="002763F1">
              <w:rPr>
                <w:rFonts w:ascii="宋体" w:eastAsia="宋体" w:hAnsi="宋体" w:cs="Times New Roman" w:hint="eastAsia"/>
                <w:bCs/>
                <w:color w:val="000000"/>
                <w:szCs w:val="21"/>
              </w:rPr>
              <w:t>另行收费。</w:t>
            </w:r>
          </w:p>
        </w:tc>
      </w:tr>
      <w:tr w:rsidR="002763F1" w:rsidRPr="002763F1" w14:paraId="60E6094C" w14:textId="77777777" w:rsidTr="004937A1">
        <w:trPr>
          <w:trHeight w:val="1078"/>
        </w:trPr>
        <w:tc>
          <w:tcPr>
            <w:tcW w:w="1985" w:type="dxa"/>
            <w:tcBorders>
              <w:top w:val="single" w:sz="4" w:space="0" w:color="auto"/>
              <w:left w:val="single" w:sz="4" w:space="0" w:color="auto"/>
              <w:bottom w:val="single" w:sz="4" w:space="0" w:color="auto"/>
              <w:right w:val="single" w:sz="4" w:space="0" w:color="auto"/>
            </w:tcBorders>
            <w:vAlign w:val="center"/>
          </w:tcPr>
          <w:p w14:paraId="06943C7B" w14:textId="77777777" w:rsidR="002763F1" w:rsidRPr="002763F1" w:rsidRDefault="002763F1" w:rsidP="002763F1">
            <w:pPr>
              <w:spacing w:afterLines="25" w:after="78" w:line="300" w:lineRule="auto"/>
              <w:jc w:val="center"/>
              <w:rPr>
                <w:rFonts w:ascii="宋体" w:eastAsia="宋体" w:hAnsi="宋体" w:cs="Times New Roman" w:hint="eastAsia"/>
                <w:b/>
                <w:bCs/>
                <w:szCs w:val="21"/>
              </w:rPr>
            </w:pPr>
            <w:r w:rsidRPr="002763F1">
              <w:rPr>
                <w:rFonts w:ascii="宋体" w:eastAsia="宋体" w:hAnsi="宋体" w:cs="仿宋" w:hint="eastAsia"/>
                <w:b/>
                <w:szCs w:val="21"/>
              </w:rPr>
              <w:lastRenderedPageBreak/>
              <w:t>安装调试</w:t>
            </w:r>
          </w:p>
        </w:tc>
        <w:tc>
          <w:tcPr>
            <w:tcW w:w="6922" w:type="dxa"/>
            <w:tcBorders>
              <w:top w:val="single" w:sz="4" w:space="0" w:color="auto"/>
              <w:left w:val="single" w:sz="4" w:space="0" w:color="auto"/>
              <w:bottom w:val="single" w:sz="4" w:space="0" w:color="auto"/>
              <w:right w:val="single" w:sz="4" w:space="0" w:color="auto"/>
            </w:tcBorders>
            <w:vAlign w:val="center"/>
          </w:tcPr>
          <w:p w14:paraId="7FE0F739" w14:textId="77777777" w:rsidR="002763F1" w:rsidRPr="002763F1" w:rsidRDefault="002763F1" w:rsidP="002763F1">
            <w:pPr>
              <w:numPr>
                <w:ilvl w:val="1"/>
                <w:numId w:val="4"/>
              </w:numPr>
              <w:spacing w:afterLines="25" w:after="78" w:line="300" w:lineRule="auto"/>
              <w:jc w:val="left"/>
              <w:rPr>
                <w:rFonts w:ascii="宋体" w:eastAsia="宋体" w:hAnsi="宋体" w:cs="Times New Roman" w:hint="eastAsia"/>
                <w:bCs/>
                <w:szCs w:val="21"/>
              </w:rPr>
            </w:pPr>
            <w:r w:rsidRPr="002763F1">
              <w:rPr>
                <w:rFonts w:ascii="宋体" w:eastAsia="宋体" w:hAnsi="宋体" w:cs="Times New Roman" w:hint="eastAsia"/>
                <w:bCs/>
                <w:szCs w:val="21"/>
              </w:rPr>
              <w:t>供应商应派有经验的技术人员到现场进行安装、调试，直到设备正常使用。</w:t>
            </w:r>
          </w:p>
          <w:p w14:paraId="74793CEA" w14:textId="77777777" w:rsidR="002763F1" w:rsidRPr="002763F1" w:rsidRDefault="002763F1" w:rsidP="002763F1">
            <w:pPr>
              <w:numPr>
                <w:ilvl w:val="1"/>
                <w:numId w:val="4"/>
              </w:numPr>
              <w:spacing w:afterLines="25" w:after="78" w:line="300" w:lineRule="auto"/>
              <w:jc w:val="left"/>
              <w:rPr>
                <w:rFonts w:ascii="宋体" w:eastAsia="宋体" w:hAnsi="宋体" w:cs="Times New Roman" w:hint="eastAsia"/>
                <w:bCs/>
                <w:szCs w:val="21"/>
              </w:rPr>
            </w:pPr>
            <w:r w:rsidRPr="002763F1">
              <w:rPr>
                <w:rFonts w:ascii="宋体" w:eastAsia="宋体" w:hAnsi="宋体" w:cs="Times New Roman" w:hint="eastAsia"/>
                <w:bCs/>
                <w:szCs w:val="21"/>
              </w:rPr>
              <w:t>由采购人按合同和招标、投标文件约定的要求和标准及中华人民共和国现行的验收规范和评定标准进行交货验收。</w:t>
            </w:r>
          </w:p>
          <w:p w14:paraId="6A22DCE8" w14:textId="77777777" w:rsidR="002763F1" w:rsidRPr="002763F1" w:rsidRDefault="002763F1" w:rsidP="002763F1">
            <w:pPr>
              <w:numPr>
                <w:ilvl w:val="1"/>
                <w:numId w:val="4"/>
              </w:numPr>
              <w:spacing w:afterLines="25" w:after="78" w:line="300" w:lineRule="auto"/>
              <w:jc w:val="left"/>
              <w:rPr>
                <w:rFonts w:ascii="宋体" w:eastAsia="宋体" w:hAnsi="宋体" w:cs="Times New Roman" w:hint="eastAsia"/>
                <w:bCs/>
                <w:szCs w:val="21"/>
              </w:rPr>
            </w:pPr>
            <w:r w:rsidRPr="002763F1">
              <w:rPr>
                <w:rFonts w:ascii="宋体" w:eastAsia="宋体" w:hAnsi="宋体" w:cs="Times New Roman" w:hint="eastAsia"/>
                <w:bCs/>
                <w:szCs w:val="21"/>
              </w:rPr>
              <w:t xml:space="preserve">验收要求： </w:t>
            </w:r>
          </w:p>
          <w:p w14:paraId="5681B2E1" w14:textId="77777777" w:rsidR="002763F1" w:rsidRPr="002763F1" w:rsidRDefault="002763F1" w:rsidP="002763F1">
            <w:pPr>
              <w:numPr>
                <w:ilvl w:val="0"/>
                <w:numId w:val="5"/>
              </w:numPr>
              <w:spacing w:afterLines="25" w:after="78" w:line="300" w:lineRule="auto"/>
              <w:ind w:left="574" w:hanging="574"/>
              <w:rPr>
                <w:rFonts w:ascii="宋体" w:eastAsia="宋体" w:hAnsi="宋体" w:cs="Times New Roman" w:hint="eastAsia"/>
                <w:bCs/>
                <w:szCs w:val="21"/>
              </w:rPr>
            </w:pPr>
            <w:r w:rsidRPr="002763F1">
              <w:rPr>
                <w:rFonts w:ascii="宋体" w:eastAsia="宋体" w:hAnsi="宋体" w:cs="Times New Roman" w:hint="eastAsia"/>
                <w:bCs/>
                <w:szCs w:val="21"/>
              </w:rPr>
              <w:lastRenderedPageBreak/>
              <w:t>设备全新,外观无伤痕变形或修饰痕迹，进口产品必须具有商检合格的证明文件及海关报关资料。</w:t>
            </w:r>
          </w:p>
          <w:p w14:paraId="48B85295" w14:textId="77777777" w:rsidR="002763F1" w:rsidRPr="002763F1" w:rsidRDefault="002763F1" w:rsidP="002763F1">
            <w:pPr>
              <w:numPr>
                <w:ilvl w:val="0"/>
                <w:numId w:val="5"/>
              </w:numPr>
              <w:spacing w:afterLines="25" w:after="78" w:line="300" w:lineRule="auto"/>
              <w:ind w:left="574" w:hanging="574"/>
              <w:rPr>
                <w:rFonts w:ascii="宋体" w:eastAsia="宋体" w:hAnsi="宋体" w:cs="Times New Roman" w:hint="eastAsia"/>
                <w:bCs/>
                <w:szCs w:val="21"/>
              </w:rPr>
            </w:pPr>
            <w:r w:rsidRPr="002763F1">
              <w:rPr>
                <w:rFonts w:ascii="宋体" w:eastAsia="宋体" w:hAnsi="宋体" w:cs="Times New Roman" w:hint="eastAsia"/>
                <w:bCs/>
                <w:szCs w:val="21"/>
              </w:rPr>
              <w:t>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14:paraId="6244E6BC" w14:textId="77777777" w:rsidR="002763F1" w:rsidRPr="002763F1" w:rsidRDefault="002763F1" w:rsidP="002763F1">
            <w:pPr>
              <w:numPr>
                <w:ilvl w:val="0"/>
                <w:numId w:val="5"/>
              </w:numPr>
              <w:spacing w:afterLines="25" w:after="78" w:line="300" w:lineRule="auto"/>
              <w:ind w:left="574" w:hanging="574"/>
              <w:rPr>
                <w:rFonts w:ascii="宋体" w:eastAsia="宋体" w:hAnsi="宋体" w:cs="Times New Roman" w:hint="eastAsia"/>
                <w:bCs/>
                <w:szCs w:val="21"/>
              </w:rPr>
            </w:pPr>
            <w:r w:rsidRPr="002763F1">
              <w:rPr>
                <w:rFonts w:ascii="宋体" w:eastAsia="宋体" w:hAnsi="宋体" w:cs="Times New Roman" w:hint="eastAsia"/>
                <w:bCs/>
                <w:szCs w:val="21"/>
              </w:rPr>
              <w:t>技术文件资料、备件等已按规定数量移交完毕。</w:t>
            </w:r>
          </w:p>
          <w:p w14:paraId="08549484" w14:textId="77777777" w:rsidR="002763F1" w:rsidRPr="002763F1" w:rsidRDefault="002763F1" w:rsidP="002763F1">
            <w:pPr>
              <w:numPr>
                <w:ilvl w:val="0"/>
                <w:numId w:val="5"/>
              </w:numPr>
              <w:spacing w:afterLines="25" w:after="78" w:line="300" w:lineRule="auto"/>
              <w:ind w:left="574" w:hanging="574"/>
              <w:rPr>
                <w:rFonts w:ascii="宋体" w:eastAsia="宋体" w:hAnsi="宋体" w:cs="Times New Roman" w:hint="eastAsia"/>
                <w:bCs/>
                <w:szCs w:val="21"/>
              </w:rPr>
            </w:pPr>
            <w:r w:rsidRPr="002763F1">
              <w:rPr>
                <w:rFonts w:ascii="宋体" w:eastAsia="宋体" w:hAnsi="宋体" w:cs="Times New Roman" w:hint="eastAsia"/>
                <w:bCs/>
                <w:szCs w:val="21"/>
              </w:rPr>
              <w:t>按照招标书要求及投标文件提供的技术要求验收必须合格。</w:t>
            </w:r>
          </w:p>
          <w:p w14:paraId="2FD233BE" w14:textId="77777777" w:rsidR="002763F1" w:rsidRPr="002763F1" w:rsidRDefault="002763F1" w:rsidP="002763F1">
            <w:pPr>
              <w:numPr>
                <w:ilvl w:val="0"/>
                <w:numId w:val="5"/>
              </w:numPr>
              <w:spacing w:afterLines="25" w:after="78" w:line="300" w:lineRule="auto"/>
              <w:ind w:left="574" w:hanging="574"/>
              <w:rPr>
                <w:rFonts w:ascii="宋体" w:eastAsia="宋体" w:hAnsi="宋体" w:cs="Times New Roman" w:hint="eastAsia"/>
                <w:bCs/>
                <w:szCs w:val="21"/>
              </w:rPr>
            </w:pPr>
            <w:r w:rsidRPr="002763F1">
              <w:rPr>
                <w:rFonts w:ascii="宋体" w:eastAsia="宋体" w:hAnsi="宋体" w:cs="Times New Roman" w:hint="eastAsia"/>
                <w:bCs/>
                <w:szCs w:val="21"/>
              </w:rPr>
              <w:t>卖方提供的各种文件载明的内容必须真实，其技术数据买方有权要求供应商无偿提供买方认可的第三方按照双方同意的试验方法进行检测。检测结果必须证明供应商提供的技术数据是真实的，否则视为不合格。</w:t>
            </w:r>
          </w:p>
          <w:p w14:paraId="2E17C4CF" w14:textId="77777777" w:rsidR="002763F1" w:rsidRPr="002763F1" w:rsidRDefault="002763F1" w:rsidP="002763F1">
            <w:pPr>
              <w:numPr>
                <w:ilvl w:val="0"/>
                <w:numId w:val="5"/>
              </w:numPr>
              <w:spacing w:afterLines="25" w:after="78" w:line="300" w:lineRule="auto"/>
              <w:ind w:left="574" w:hanging="574"/>
              <w:rPr>
                <w:rFonts w:ascii="宋体" w:eastAsia="宋体" w:hAnsi="宋体" w:cs="Times New Roman" w:hint="eastAsia"/>
                <w:bCs/>
                <w:szCs w:val="21"/>
              </w:rPr>
            </w:pPr>
            <w:r w:rsidRPr="002763F1">
              <w:rPr>
                <w:rFonts w:ascii="宋体" w:eastAsia="宋体" w:hAnsi="宋体" w:cs="Times New Roman" w:hint="eastAsia"/>
                <w:bCs/>
                <w:szCs w:val="21"/>
              </w:rPr>
              <w:t>在货物安装调试合格后，所有技术指标达到技术规范书和招标文件要求，货物具备产品合格证，供应商已按照合同规定提供了全部产品及完整的技术资料，经验收合格后，双方签署验收报告。</w:t>
            </w:r>
          </w:p>
        </w:tc>
      </w:tr>
      <w:tr w:rsidR="002763F1" w:rsidRPr="002763F1" w14:paraId="7608B082" w14:textId="77777777" w:rsidTr="004937A1">
        <w:trPr>
          <w:trHeight w:val="714"/>
        </w:trPr>
        <w:tc>
          <w:tcPr>
            <w:tcW w:w="1985" w:type="dxa"/>
            <w:tcBorders>
              <w:top w:val="single" w:sz="4" w:space="0" w:color="auto"/>
              <w:left w:val="single" w:sz="4" w:space="0" w:color="auto"/>
              <w:right w:val="single" w:sz="4" w:space="0" w:color="auto"/>
            </w:tcBorders>
            <w:vAlign w:val="center"/>
          </w:tcPr>
          <w:p w14:paraId="73FF891D" w14:textId="77777777" w:rsidR="002763F1" w:rsidRPr="002763F1" w:rsidRDefault="002763F1" w:rsidP="002763F1">
            <w:pPr>
              <w:spacing w:afterLines="25" w:after="78" w:line="300" w:lineRule="auto"/>
              <w:jc w:val="center"/>
              <w:rPr>
                <w:rFonts w:ascii="宋体" w:eastAsia="宋体" w:hAnsi="宋体" w:cs="Times New Roman" w:hint="eastAsia"/>
                <w:b/>
                <w:bCs/>
                <w:szCs w:val="21"/>
              </w:rPr>
            </w:pPr>
            <w:r w:rsidRPr="002763F1">
              <w:rPr>
                <w:rFonts w:ascii="宋体" w:eastAsia="宋体" w:hAnsi="宋体" w:cs="仿宋" w:hint="eastAsia"/>
                <w:b/>
                <w:szCs w:val="21"/>
              </w:rPr>
              <w:lastRenderedPageBreak/>
              <w:t>技术培训要求</w:t>
            </w:r>
          </w:p>
        </w:tc>
        <w:tc>
          <w:tcPr>
            <w:tcW w:w="6922" w:type="dxa"/>
            <w:tcBorders>
              <w:top w:val="single" w:sz="4" w:space="0" w:color="auto"/>
              <w:left w:val="single" w:sz="4" w:space="0" w:color="auto"/>
              <w:right w:val="single" w:sz="4" w:space="0" w:color="auto"/>
            </w:tcBorders>
          </w:tcPr>
          <w:p w14:paraId="2D3C1BF1" w14:textId="77777777" w:rsidR="002763F1" w:rsidRPr="002763F1" w:rsidRDefault="002763F1" w:rsidP="002763F1">
            <w:pPr>
              <w:spacing w:afterLines="25" w:after="78" w:line="320" w:lineRule="exact"/>
              <w:rPr>
                <w:rFonts w:ascii="宋体" w:eastAsia="宋体" w:hAnsi="宋体" w:cs="Arial" w:hint="eastAsia"/>
                <w:bCs/>
                <w:szCs w:val="21"/>
              </w:rPr>
            </w:pPr>
            <w:r w:rsidRPr="002763F1">
              <w:rPr>
                <w:rFonts w:ascii="宋体" w:eastAsia="宋体" w:hAnsi="宋体" w:cs="Times New Roman" w:hint="eastAsia"/>
                <w:bCs/>
                <w:szCs w:val="21"/>
              </w:rPr>
              <w:t>本项目所必须的技术培训工作要求，由供应商自行说明。</w:t>
            </w:r>
          </w:p>
        </w:tc>
      </w:tr>
      <w:tr w:rsidR="002763F1" w:rsidRPr="002763F1" w14:paraId="70BD8016" w14:textId="77777777" w:rsidTr="004937A1">
        <w:trPr>
          <w:trHeight w:val="714"/>
        </w:trPr>
        <w:tc>
          <w:tcPr>
            <w:tcW w:w="1985" w:type="dxa"/>
            <w:tcBorders>
              <w:top w:val="single" w:sz="4" w:space="0" w:color="auto"/>
              <w:left w:val="single" w:sz="4" w:space="0" w:color="auto"/>
              <w:right w:val="single" w:sz="4" w:space="0" w:color="auto"/>
            </w:tcBorders>
            <w:vAlign w:val="center"/>
          </w:tcPr>
          <w:p w14:paraId="466861C3" w14:textId="77777777" w:rsidR="002763F1" w:rsidRPr="002763F1" w:rsidRDefault="002763F1" w:rsidP="002763F1">
            <w:pPr>
              <w:spacing w:afterLines="25" w:after="78" w:line="300" w:lineRule="auto"/>
              <w:jc w:val="center"/>
              <w:rPr>
                <w:rFonts w:ascii="宋体" w:eastAsia="宋体" w:hAnsi="宋体" w:cs="Times New Roman" w:hint="eastAsia"/>
                <w:b/>
                <w:szCs w:val="21"/>
              </w:rPr>
            </w:pPr>
            <w:r w:rsidRPr="002763F1">
              <w:rPr>
                <w:rFonts w:ascii="宋体" w:eastAsia="宋体" w:hAnsi="宋体" w:cs="仿宋" w:hint="eastAsia"/>
                <w:b/>
                <w:szCs w:val="21"/>
              </w:rPr>
              <w:t>技术资料</w:t>
            </w:r>
          </w:p>
        </w:tc>
        <w:tc>
          <w:tcPr>
            <w:tcW w:w="6922" w:type="dxa"/>
            <w:tcBorders>
              <w:top w:val="single" w:sz="4" w:space="0" w:color="auto"/>
              <w:left w:val="single" w:sz="4" w:space="0" w:color="auto"/>
              <w:right w:val="single" w:sz="4" w:space="0" w:color="auto"/>
            </w:tcBorders>
          </w:tcPr>
          <w:p w14:paraId="2D7B5D78" w14:textId="77777777" w:rsidR="002763F1" w:rsidRPr="002763F1" w:rsidRDefault="002763F1" w:rsidP="002763F1">
            <w:pPr>
              <w:jc w:val="left"/>
              <w:rPr>
                <w:rFonts w:ascii="宋体" w:eastAsia="宋体" w:hAnsi="宋体" w:cs="Times New Roman" w:hint="eastAsia"/>
                <w:bCs/>
                <w:szCs w:val="21"/>
              </w:rPr>
            </w:pPr>
            <w:r w:rsidRPr="002763F1">
              <w:rPr>
                <w:rFonts w:ascii="宋体" w:eastAsia="宋体" w:hAnsi="宋体" w:cs="Times New Roman" w:hint="eastAsia"/>
                <w:bCs/>
                <w:szCs w:val="21"/>
              </w:rPr>
              <w:t>本项目所必须的技术资料，由供应商自行说明。</w:t>
            </w:r>
          </w:p>
        </w:tc>
      </w:tr>
    </w:tbl>
    <w:p w14:paraId="30E7AE60" w14:textId="77777777" w:rsidR="002763F1" w:rsidRPr="002763F1" w:rsidRDefault="002763F1" w:rsidP="002763F1">
      <w:pPr>
        <w:spacing w:line="360" w:lineRule="auto"/>
        <w:rPr>
          <w:rFonts w:ascii="Arial" w:eastAsia="宋体" w:hAnsi="Arial" w:cs="Arial"/>
          <w:bCs/>
          <w:szCs w:val="24"/>
        </w:rPr>
      </w:pPr>
    </w:p>
    <w:p w14:paraId="43195F62" w14:textId="77777777" w:rsidR="002763F1" w:rsidRPr="002763F1" w:rsidRDefault="002763F1" w:rsidP="002763F1">
      <w:pPr>
        <w:spacing w:afterLines="25" w:after="78" w:line="360" w:lineRule="auto"/>
        <w:jc w:val="center"/>
        <w:rPr>
          <w:rFonts w:ascii="Arial" w:eastAsia="宋体" w:hAnsi="Arial" w:cs="Times New Roman"/>
          <w:b/>
          <w:color w:val="FF0000"/>
          <w:sz w:val="28"/>
          <w:szCs w:val="28"/>
        </w:rPr>
      </w:pPr>
      <w:r w:rsidRPr="002763F1">
        <w:rPr>
          <w:rFonts w:ascii="Arial" w:eastAsia="宋体" w:hAnsi="Arial" w:cs="Times New Roman" w:hint="eastAsia"/>
          <w:b/>
          <w:color w:val="FF0000"/>
          <w:sz w:val="28"/>
          <w:szCs w:val="28"/>
        </w:rPr>
        <w:t>（技术要求部分）</w:t>
      </w:r>
    </w:p>
    <w:p w14:paraId="3F6D0985" w14:textId="77777777" w:rsidR="002763F1" w:rsidRPr="002763F1" w:rsidRDefault="002763F1" w:rsidP="002763F1">
      <w:pPr>
        <w:numPr>
          <w:ilvl w:val="0"/>
          <w:numId w:val="3"/>
        </w:numPr>
        <w:autoSpaceDE w:val="0"/>
        <w:autoSpaceDN w:val="0"/>
        <w:adjustRightInd w:val="0"/>
        <w:spacing w:afterLines="25" w:after="78" w:line="360" w:lineRule="auto"/>
        <w:jc w:val="left"/>
        <w:rPr>
          <w:rFonts w:ascii="宋体" w:eastAsia="宋体" w:hAnsi="Calibri" w:cs="宋体"/>
          <w:b/>
          <w:color w:val="000000"/>
          <w:kern w:val="0"/>
          <w:szCs w:val="21"/>
        </w:rPr>
      </w:pPr>
      <w:r w:rsidRPr="002763F1">
        <w:rPr>
          <w:rFonts w:ascii="宋体" w:eastAsia="宋体" w:hAnsi="宋体" w:cs="Times New Roman" w:hint="eastAsia"/>
          <w:bCs/>
          <w:color w:val="FF0000"/>
          <w:szCs w:val="21"/>
        </w:rPr>
        <w:t>★</w:t>
      </w:r>
      <w:r w:rsidRPr="002763F1">
        <w:rPr>
          <w:rFonts w:ascii="宋体" w:eastAsia="宋体" w:hAnsi="Calibri" w:cs="宋体" w:hint="eastAsia"/>
          <w:b/>
          <w:color w:val="000000"/>
          <w:kern w:val="0"/>
          <w:szCs w:val="21"/>
        </w:rPr>
        <w:t>配置清单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6"/>
        <w:gridCol w:w="7120"/>
      </w:tblGrid>
      <w:tr w:rsidR="002763F1" w:rsidRPr="002763F1" w14:paraId="6FC49E41" w14:textId="77777777" w:rsidTr="004937A1">
        <w:trPr>
          <w:trHeight w:val="1469"/>
        </w:trPr>
        <w:tc>
          <w:tcPr>
            <w:tcW w:w="1288" w:type="dxa"/>
            <w:vAlign w:val="center"/>
          </w:tcPr>
          <w:p w14:paraId="551301C4" w14:textId="77777777" w:rsidR="002763F1" w:rsidRPr="002763F1" w:rsidRDefault="002763F1" w:rsidP="002763F1">
            <w:pPr>
              <w:widowControl/>
              <w:jc w:val="left"/>
              <w:rPr>
                <w:rFonts w:ascii="宋体" w:eastAsia="宋体" w:hAnsi="宋体" w:cs="宋体" w:hint="eastAsia"/>
                <w:kern w:val="0"/>
                <w:sz w:val="22"/>
                <w:szCs w:val="24"/>
              </w:rPr>
            </w:pPr>
            <w:r w:rsidRPr="002763F1">
              <w:rPr>
                <w:rFonts w:ascii="宋体" w:eastAsia="宋体" w:hAnsi="Calibri" w:cs="宋体" w:hint="eastAsia"/>
                <w:b/>
                <w:color w:val="000000"/>
                <w:kern w:val="0"/>
                <w:szCs w:val="21"/>
              </w:rPr>
              <w:t>配置清单</w:t>
            </w:r>
          </w:p>
        </w:tc>
        <w:tc>
          <w:tcPr>
            <w:tcW w:w="7936" w:type="dxa"/>
          </w:tcPr>
          <w:p w14:paraId="55379CDC" w14:textId="77777777" w:rsidR="002763F1" w:rsidRPr="002763F1" w:rsidRDefault="002763F1" w:rsidP="002763F1">
            <w:pPr>
              <w:widowControl/>
              <w:jc w:val="left"/>
              <w:rPr>
                <w:rFonts w:ascii="Times" w:eastAsia="宋体" w:hAnsi="Times" w:cs="Times New Roman"/>
                <w:b/>
                <w:bCs/>
                <w:kern w:val="0"/>
                <w:sz w:val="20"/>
                <w:szCs w:val="20"/>
              </w:rPr>
            </w:pPr>
            <w:r w:rsidRPr="002763F1">
              <w:rPr>
                <w:rFonts w:ascii="Times" w:eastAsia="宋体" w:hAnsi="Times" w:cs="Times New Roman" w:hint="eastAsia"/>
                <w:b/>
                <w:bCs/>
                <w:kern w:val="0"/>
                <w:sz w:val="20"/>
                <w:szCs w:val="20"/>
              </w:rPr>
              <w:t>一、</w:t>
            </w:r>
            <w:r w:rsidRPr="002763F1">
              <w:rPr>
                <w:rFonts w:ascii="Times" w:eastAsia="宋体" w:hAnsi="Times" w:cs="Times New Roman" w:hint="eastAsia"/>
                <w:b/>
                <w:bCs/>
                <w:kern w:val="0"/>
                <w:sz w:val="24"/>
                <w:szCs w:val="24"/>
              </w:rPr>
              <w:t>口腔综合治疗椅</w:t>
            </w:r>
            <w:r w:rsidRPr="002763F1">
              <w:rPr>
                <w:rFonts w:ascii="Times" w:eastAsia="宋体" w:hAnsi="Times" w:cs="Times New Roman" w:hint="eastAsia"/>
                <w:b/>
                <w:bCs/>
                <w:kern w:val="0"/>
                <w:sz w:val="20"/>
                <w:szCs w:val="20"/>
              </w:rPr>
              <w:t>：</w:t>
            </w:r>
          </w:p>
          <w:p w14:paraId="518989E6" w14:textId="77777777" w:rsidR="002763F1" w:rsidRPr="002763F1" w:rsidRDefault="002763F1" w:rsidP="002763F1">
            <w:pPr>
              <w:numPr>
                <w:ilvl w:val="0"/>
                <w:numId w:val="9"/>
              </w:numPr>
              <w:spacing w:afterLines="25" w:after="78" w:line="300" w:lineRule="auto"/>
              <w:ind w:firstLineChars="200" w:firstLine="420"/>
              <w:rPr>
                <w:rFonts w:ascii="Times New Roman" w:eastAsia="宋体" w:hAnsi="Times New Roman" w:cs="Times New Roman"/>
              </w:rPr>
            </w:pPr>
            <w:r w:rsidRPr="002763F1">
              <w:rPr>
                <w:rFonts w:ascii="Times New Roman" w:eastAsia="宋体" w:hAnsi="Times New Roman" w:cs="Times New Roman" w:hint="eastAsia"/>
              </w:rPr>
              <w:t>牙科综合治疗机主机</w:t>
            </w:r>
            <w:r w:rsidRPr="002763F1">
              <w:rPr>
                <w:rFonts w:ascii="Times New Roman" w:eastAsia="宋体" w:hAnsi="Times New Roman" w:cs="Times New Roman" w:hint="eastAsia"/>
              </w:rPr>
              <w:t xml:space="preserve">   9</w:t>
            </w:r>
            <w:r w:rsidRPr="002763F1">
              <w:rPr>
                <w:rFonts w:ascii="Times New Roman" w:eastAsia="宋体" w:hAnsi="Times New Roman" w:cs="Times New Roman" w:hint="eastAsia"/>
              </w:rPr>
              <w:t>台</w:t>
            </w:r>
          </w:p>
          <w:p w14:paraId="247C1E90" w14:textId="77777777" w:rsidR="002763F1" w:rsidRPr="002763F1" w:rsidRDefault="002763F1" w:rsidP="002763F1">
            <w:pPr>
              <w:numPr>
                <w:ilvl w:val="0"/>
                <w:numId w:val="9"/>
              </w:numPr>
              <w:spacing w:afterLines="25" w:after="78" w:line="300" w:lineRule="auto"/>
              <w:ind w:firstLineChars="200" w:firstLine="420"/>
              <w:rPr>
                <w:rFonts w:ascii="Times New Roman" w:eastAsia="宋体" w:hAnsi="Times New Roman" w:cs="Times New Roman"/>
              </w:rPr>
            </w:pPr>
            <w:r w:rsidRPr="002763F1">
              <w:rPr>
                <w:rFonts w:ascii="Times New Roman" w:eastAsia="宋体" w:hAnsi="Times New Roman" w:cs="Times New Roman" w:hint="eastAsia"/>
              </w:rPr>
              <w:t>医生</w:t>
            </w:r>
            <w:proofErr w:type="gramStart"/>
            <w:r w:rsidRPr="002763F1">
              <w:rPr>
                <w:rFonts w:ascii="Times New Roman" w:eastAsia="宋体" w:hAnsi="Times New Roman" w:cs="Times New Roman" w:hint="eastAsia"/>
              </w:rPr>
              <w:t>椅</w:t>
            </w:r>
            <w:proofErr w:type="gramEnd"/>
            <w:r w:rsidRPr="002763F1">
              <w:rPr>
                <w:rFonts w:ascii="Times New Roman" w:eastAsia="宋体" w:hAnsi="Times New Roman" w:cs="Times New Roman" w:hint="eastAsia"/>
              </w:rPr>
              <w:t xml:space="preserve">               9</w:t>
            </w:r>
            <w:r w:rsidRPr="002763F1">
              <w:rPr>
                <w:rFonts w:ascii="Times New Roman" w:eastAsia="宋体" w:hAnsi="Times New Roman" w:cs="Times New Roman" w:hint="eastAsia"/>
              </w:rPr>
              <w:t>张</w:t>
            </w:r>
          </w:p>
          <w:p w14:paraId="48AD4444" w14:textId="77777777" w:rsidR="002763F1" w:rsidRPr="002763F1" w:rsidRDefault="002763F1" w:rsidP="002763F1">
            <w:pPr>
              <w:numPr>
                <w:ilvl w:val="0"/>
                <w:numId w:val="9"/>
              </w:numPr>
              <w:spacing w:afterLines="25" w:after="78" w:line="300" w:lineRule="auto"/>
              <w:ind w:firstLineChars="200" w:firstLine="420"/>
              <w:rPr>
                <w:rFonts w:ascii="Times New Roman" w:eastAsia="宋体" w:hAnsi="Times New Roman" w:cs="Times New Roman"/>
              </w:rPr>
            </w:pPr>
            <w:r w:rsidRPr="002763F1">
              <w:rPr>
                <w:rFonts w:ascii="Times New Roman" w:eastAsia="宋体" w:hAnsi="Times New Roman" w:cs="Times New Roman" w:hint="eastAsia"/>
              </w:rPr>
              <w:t>护士</w:t>
            </w:r>
            <w:proofErr w:type="gramStart"/>
            <w:r w:rsidRPr="002763F1">
              <w:rPr>
                <w:rFonts w:ascii="Times New Roman" w:eastAsia="宋体" w:hAnsi="Times New Roman" w:cs="Times New Roman" w:hint="eastAsia"/>
              </w:rPr>
              <w:t>椅</w:t>
            </w:r>
            <w:proofErr w:type="gramEnd"/>
            <w:r w:rsidRPr="002763F1">
              <w:rPr>
                <w:rFonts w:ascii="Times New Roman" w:eastAsia="宋体" w:hAnsi="Times New Roman" w:cs="Times New Roman" w:hint="eastAsia"/>
              </w:rPr>
              <w:t xml:space="preserve">               9</w:t>
            </w:r>
            <w:r w:rsidRPr="002763F1">
              <w:rPr>
                <w:rFonts w:ascii="Times New Roman" w:eastAsia="宋体" w:hAnsi="Times New Roman" w:cs="Times New Roman" w:hint="eastAsia"/>
              </w:rPr>
              <w:t>张</w:t>
            </w:r>
          </w:p>
          <w:p w14:paraId="3A20C942" w14:textId="77777777" w:rsidR="002763F1" w:rsidRPr="002763F1" w:rsidRDefault="002763F1" w:rsidP="002763F1">
            <w:pPr>
              <w:numPr>
                <w:ilvl w:val="0"/>
                <w:numId w:val="9"/>
              </w:numPr>
              <w:spacing w:afterLines="25" w:after="78" w:line="300" w:lineRule="auto"/>
              <w:ind w:firstLineChars="200" w:firstLine="420"/>
              <w:rPr>
                <w:rFonts w:ascii="Times New Roman" w:eastAsia="宋体" w:hAnsi="Times New Roman" w:cs="Times New Roman"/>
              </w:rPr>
            </w:pPr>
            <w:r w:rsidRPr="002763F1">
              <w:rPr>
                <w:rFonts w:ascii="Times New Roman" w:eastAsia="宋体" w:hAnsi="Times New Roman" w:cs="Times New Roman" w:hint="eastAsia"/>
              </w:rPr>
              <w:t>三用喷枪</w:t>
            </w:r>
            <w:r w:rsidRPr="002763F1">
              <w:rPr>
                <w:rFonts w:ascii="Times New Roman" w:eastAsia="宋体" w:hAnsi="Times New Roman" w:cs="Times New Roman" w:hint="eastAsia"/>
              </w:rPr>
              <w:t xml:space="preserve">             18</w:t>
            </w:r>
            <w:r w:rsidRPr="002763F1">
              <w:rPr>
                <w:rFonts w:ascii="Times New Roman" w:eastAsia="宋体" w:hAnsi="Times New Roman" w:cs="Times New Roman" w:hint="eastAsia"/>
              </w:rPr>
              <w:t>把</w:t>
            </w:r>
          </w:p>
          <w:p w14:paraId="16D5B9AD" w14:textId="77777777" w:rsidR="002763F1" w:rsidRPr="002763F1" w:rsidRDefault="002763F1" w:rsidP="002763F1">
            <w:pPr>
              <w:numPr>
                <w:ilvl w:val="0"/>
                <w:numId w:val="9"/>
              </w:numPr>
              <w:spacing w:afterLines="25" w:after="78" w:line="300" w:lineRule="auto"/>
              <w:ind w:firstLineChars="200" w:firstLine="420"/>
              <w:rPr>
                <w:rFonts w:ascii="Times New Roman" w:eastAsia="宋体" w:hAnsi="Times New Roman" w:cs="Times New Roman"/>
              </w:rPr>
            </w:pPr>
            <w:r w:rsidRPr="002763F1">
              <w:rPr>
                <w:rFonts w:ascii="Times New Roman" w:eastAsia="宋体" w:hAnsi="Times New Roman" w:cs="Times New Roman" w:hint="eastAsia"/>
              </w:rPr>
              <w:t>强力吸引器</w:t>
            </w:r>
            <w:r w:rsidRPr="002763F1">
              <w:rPr>
                <w:rFonts w:ascii="Times New Roman" w:eastAsia="宋体" w:hAnsi="Times New Roman" w:cs="Times New Roman" w:hint="eastAsia"/>
              </w:rPr>
              <w:t xml:space="preserve">           9</w:t>
            </w:r>
            <w:r w:rsidRPr="002763F1">
              <w:rPr>
                <w:rFonts w:ascii="Times New Roman" w:eastAsia="宋体" w:hAnsi="Times New Roman" w:cs="Times New Roman" w:hint="eastAsia"/>
              </w:rPr>
              <w:t>套</w:t>
            </w:r>
          </w:p>
          <w:p w14:paraId="2040ED61" w14:textId="77777777" w:rsidR="002763F1" w:rsidRPr="002763F1" w:rsidRDefault="002763F1" w:rsidP="002763F1">
            <w:pPr>
              <w:numPr>
                <w:ilvl w:val="0"/>
                <w:numId w:val="9"/>
              </w:numPr>
              <w:spacing w:afterLines="25" w:after="78" w:line="300" w:lineRule="auto"/>
              <w:ind w:firstLineChars="200" w:firstLine="420"/>
              <w:rPr>
                <w:rFonts w:ascii="Times New Roman" w:eastAsia="宋体" w:hAnsi="Times New Roman" w:cs="Times New Roman"/>
              </w:rPr>
            </w:pPr>
            <w:proofErr w:type="gramStart"/>
            <w:r w:rsidRPr="002763F1">
              <w:rPr>
                <w:rFonts w:ascii="Times New Roman" w:eastAsia="宋体" w:hAnsi="Times New Roman" w:cs="Times New Roman" w:hint="eastAsia"/>
              </w:rPr>
              <w:t>吸唾器</w:t>
            </w:r>
            <w:proofErr w:type="gramEnd"/>
            <w:r w:rsidRPr="002763F1">
              <w:rPr>
                <w:rFonts w:ascii="Times New Roman" w:eastAsia="宋体" w:hAnsi="Times New Roman" w:cs="Times New Roman" w:hint="eastAsia"/>
              </w:rPr>
              <w:t xml:space="preserve">               9</w:t>
            </w:r>
            <w:r w:rsidRPr="002763F1">
              <w:rPr>
                <w:rFonts w:ascii="Times New Roman" w:eastAsia="宋体" w:hAnsi="Times New Roman" w:cs="Times New Roman" w:hint="eastAsia"/>
              </w:rPr>
              <w:t>套</w:t>
            </w:r>
          </w:p>
          <w:p w14:paraId="75DF594F" w14:textId="77777777" w:rsidR="002763F1" w:rsidRPr="002763F1" w:rsidRDefault="002763F1" w:rsidP="002763F1">
            <w:pPr>
              <w:numPr>
                <w:ilvl w:val="0"/>
                <w:numId w:val="9"/>
              </w:numPr>
              <w:spacing w:afterLines="25" w:after="78" w:line="300" w:lineRule="auto"/>
              <w:ind w:firstLineChars="200" w:firstLine="420"/>
              <w:rPr>
                <w:rFonts w:ascii="Times New Roman" w:eastAsia="宋体" w:hAnsi="Times New Roman" w:cs="Times New Roman"/>
              </w:rPr>
            </w:pPr>
            <w:r w:rsidRPr="002763F1">
              <w:rPr>
                <w:rFonts w:ascii="Times New Roman" w:eastAsia="宋体" w:hAnsi="Times New Roman" w:cs="Times New Roman" w:hint="eastAsia"/>
              </w:rPr>
              <w:t>感应式</w:t>
            </w:r>
            <w:r w:rsidRPr="002763F1">
              <w:rPr>
                <w:rFonts w:ascii="Times New Roman" w:eastAsia="宋体" w:hAnsi="Times New Roman" w:cs="Times New Roman" w:hint="eastAsia"/>
              </w:rPr>
              <w:t>LED</w:t>
            </w:r>
            <w:r w:rsidRPr="002763F1">
              <w:rPr>
                <w:rFonts w:ascii="Times New Roman" w:eastAsia="宋体" w:hAnsi="Times New Roman" w:cs="Times New Roman" w:hint="eastAsia"/>
              </w:rPr>
              <w:t>口腔灯</w:t>
            </w:r>
            <w:r w:rsidRPr="002763F1">
              <w:rPr>
                <w:rFonts w:ascii="Times New Roman" w:eastAsia="宋体" w:hAnsi="Times New Roman" w:cs="Times New Roman" w:hint="eastAsia"/>
              </w:rPr>
              <w:t xml:space="preserve">    9</w:t>
            </w:r>
            <w:r w:rsidRPr="002763F1">
              <w:rPr>
                <w:rFonts w:ascii="Times New Roman" w:eastAsia="宋体" w:hAnsi="Times New Roman" w:cs="Times New Roman" w:hint="eastAsia"/>
              </w:rPr>
              <w:t>套</w:t>
            </w:r>
            <w:r w:rsidRPr="002763F1">
              <w:rPr>
                <w:rFonts w:ascii="Times New Roman" w:eastAsia="宋体" w:hAnsi="Times New Roman" w:cs="Times New Roman" w:hint="eastAsia"/>
              </w:rPr>
              <w:br/>
              <w:t xml:space="preserve">    8.   </w:t>
            </w:r>
            <w:r w:rsidRPr="002763F1">
              <w:rPr>
                <w:rFonts w:ascii="Times New Roman" w:eastAsia="宋体" w:hAnsi="Times New Roman" w:cs="Times New Roman" w:hint="eastAsia"/>
              </w:rPr>
              <w:t>内置</w:t>
            </w:r>
            <w:proofErr w:type="gramStart"/>
            <w:r w:rsidRPr="002763F1">
              <w:rPr>
                <w:rFonts w:ascii="Times New Roman" w:eastAsia="宋体" w:hAnsi="Times New Roman" w:cs="Times New Roman" w:hint="eastAsia"/>
              </w:rPr>
              <w:t>洁牙机</w:t>
            </w:r>
            <w:proofErr w:type="gramEnd"/>
            <w:r w:rsidRPr="002763F1">
              <w:rPr>
                <w:rFonts w:ascii="Times New Roman" w:eastAsia="宋体" w:hAnsi="Times New Roman" w:cs="Times New Roman" w:hint="eastAsia"/>
              </w:rPr>
              <w:t xml:space="preserve">           9</w:t>
            </w:r>
            <w:r w:rsidRPr="002763F1">
              <w:rPr>
                <w:rFonts w:ascii="Times New Roman" w:eastAsia="宋体" w:hAnsi="Times New Roman" w:cs="Times New Roman" w:hint="eastAsia"/>
              </w:rPr>
              <w:t>台</w:t>
            </w:r>
            <w:r w:rsidRPr="002763F1">
              <w:rPr>
                <w:rFonts w:ascii="Times New Roman" w:eastAsia="宋体" w:hAnsi="Times New Roman" w:cs="Times New Roman" w:hint="eastAsia"/>
              </w:rPr>
              <w:br/>
              <w:t xml:space="preserve">    9.   </w:t>
            </w:r>
            <w:r w:rsidRPr="002763F1">
              <w:rPr>
                <w:rFonts w:ascii="Times New Roman" w:eastAsia="宋体" w:hAnsi="Times New Roman" w:cs="Times New Roman" w:hint="eastAsia"/>
              </w:rPr>
              <w:t>高速气涡轮手机</w:t>
            </w:r>
            <w:r w:rsidRPr="002763F1">
              <w:rPr>
                <w:rFonts w:ascii="Times New Roman" w:eastAsia="宋体" w:hAnsi="Times New Roman" w:cs="Times New Roman" w:hint="eastAsia"/>
              </w:rPr>
              <w:t xml:space="preserve">       54</w:t>
            </w:r>
            <w:r w:rsidRPr="002763F1">
              <w:rPr>
                <w:rFonts w:ascii="Times New Roman" w:eastAsia="宋体" w:hAnsi="Times New Roman" w:cs="Times New Roman" w:hint="eastAsia"/>
              </w:rPr>
              <w:t>把</w:t>
            </w:r>
            <w:r w:rsidRPr="002763F1">
              <w:rPr>
                <w:rFonts w:ascii="Times New Roman" w:eastAsia="宋体" w:hAnsi="Times New Roman" w:cs="Times New Roman" w:hint="eastAsia"/>
              </w:rPr>
              <w:t xml:space="preserve"> </w:t>
            </w:r>
          </w:p>
          <w:p w14:paraId="147218F3" w14:textId="77777777" w:rsidR="002763F1" w:rsidRPr="002763F1" w:rsidRDefault="002763F1" w:rsidP="002763F1">
            <w:pPr>
              <w:widowControl/>
              <w:ind w:left="700"/>
              <w:jc w:val="left"/>
              <w:rPr>
                <w:rFonts w:ascii="Times" w:eastAsia="宋体" w:hAnsi="Times" w:cs="Times New Roman"/>
                <w:kern w:val="0"/>
                <w:sz w:val="20"/>
                <w:szCs w:val="20"/>
              </w:rPr>
            </w:pPr>
            <w:r w:rsidRPr="002763F1">
              <w:rPr>
                <w:rFonts w:ascii="Times" w:eastAsia="宋体" w:hAnsi="Times" w:cs="Times New Roman" w:hint="eastAsia"/>
                <w:kern w:val="0"/>
                <w:sz w:val="20"/>
                <w:szCs w:val="20"/>
              </w:rPr>
              <w:lastRenderedPageBreak/>
              <w:t xml:space="preserve">10.   </w:t>
            </w:r>
            <w:r w:rsidRPr="002763F1">
              <w:rPr>
                <w:rFonts w:ascii="Times" w:eastAsia="宋体" w:hAnsi="Times" w:cs="Times New Roman" w:hint="eastAsia"/>
                <w:kern w:val="0"/>
                <w:sz w:val="20"/>
                <w:szCs w:val="20"/>
              </w:rPr>
              <w:t>牙科弯手机</w:t>
            </w:r>
            <w:r w:rsidRPr="002763F1">
              <w:rPr>
                <w:rFonts w:ascii="Times" w:eastAsia="宋体" w:hAnsi="Times" w:cs="Times New Roman" w:hint="eastAsia"/>
                <w:kern w:val="0"/>
                <w:sz w:val="20"/>
                <w:szCs w:val="20"/>
              </w:rPr>
              <w:t xml:space="preserve">             54</w:t>
            </w:r>
            <w:r w:rsidRPr="002763F1">
              <w:rPr>
                <w:rFonts w:ascii="Times" w:eastAsia="宋体" w:hAnsi="Times" w:cs="Times New Roman" w:hint="eastAsia"/>
                <w:kern w:val="0"/>
                <w:sz w:val="20"/>
                <w:szCs w:val="20"/>
              </w:rPr>
              <w:t>把</w:t>
            </w:r>
            <w:r w:rsidRPr="002763F1">
              <w:rPr>
                <w:rFonts w:ascii="Times" w:eastAsia="宋体" w:hAnsi="Times" w:cs="Times New Roman" w:hint="eastAsia"/>
                <w:kern w:val="0"/>
                <w:sz w:val="20"/>
                <w:szCs w:val="20"/>
              </w:rPr>
              <w:br/>
              <w:t xml:space="preserve">11.   </w:t>
            </w:r>
            <w:r w:rsidRPr="002763F1">
              <w:rPr>
                <w:rFonts w:ascii="Times" w:eastAsia="宋体" w:hAnsi="Times" w:cs="Times New Roman" w:hint="eastAsia"/>
                <w:kern w:val="0"/>
                <w:sz w:val="20"/>
                <w:szCs w:val="20"/>
              </w:rPr>
              <w:t>洁</w:t>
            </w:r>
            <w:proofErr w:type="gramStart"/>
            <w:r w:rsidRPr="002763F1">
              <w:rPr>
                <w:rFonts w:ascii="Times" w:eastAsia="宋体" w:hAnsi="Times" w:cs="Times New Roman" w:hint="eastAsia"/>
                <w:kern w:val="0"/>
                <w:sz w:val="20"/>
                <w:szCs w:val="20"/>
              </w:rPr>
              <w:t>牙机手柄</w:t>
            </w:r>
            <w:proofErr w:type="gramEnd"/>
            <w:r w:rsidRPr="002763F1">
              <w:rPr>
                <w:rFonts w:ascii="Times" w:eastAsia="宋体" w:hAnsi="Times" w:cs="Times New Roman" w:hint="eastAsia"/>
                <w:kern w:val="0"/>
                <w:sz w:val="20"/>
                <w:szCs w:val="20"/>
              </w:rPr>
              <w:t xml:space="preserve">             27</w:t>
            </w:r>
            <w:r w:rsidRPr="002763F1">
              <w:rPr>
                <w:rFonts w:ascii="Times" w:eastAsia="宋体" w:hAnsi="Times" w:cs="Times New Roman" w:hint="eastAsia"/>
                <w:kern w:val="0"/>
                <w:sz w:val="20"/>
                <w:szCs w:val="20"/>
              </w:rPr>
              <w:t>把</w:t>
            </w:r>
            <w:r w:rsidRPr="002763F1">
              <w:rPr>
                <w:rFonts w:ascii="Times" w:eastAsia="宋体" w:hAnsi="Times" w:cs="Times New Roman" w:hint="eastAsia"/>
                <w:kern w:val="0"/>
                <w:sz w:val="20"/>
                <w:szCs w:val="20"/>
              </w:rPr>
              <w:br/>
            </w:r>
          </w:p>
          <w:p w14:paraId="7833CF75" w14:textId="77777777" w:rsidR="002763F1" w:rsidRPr="002763F1" w:rsidRDefault="002763F1" w:rsidP="002763F1">
            <w:pPr>
              <w:widowControl/>
              <w:jc w:val="left"/>
              <w:textAlignment w:val="center"/>
              <w:rPr>
                <w:rFonts w:ascii="Times New Roman" w:eastAsia="宋体" w:hAnsi="Times New Roman" w:cs="Times New Roman"/>
                <w:b/>
                <w:bCs/>
                <w:sz w:val="24"/>
                <w:szCs w:val="24"/>
              </w:rPr>
            </w:pPr>
            <w:r w:rsidRPr="002763F1">
              <w:rPr>
                <w:rFonts w:ascii="Times New Roman" w:eastAsia="宋体" w:hAnsi="Times New Roman" w:cs="Times New Roman" w:hint="eastAsia"/>
                <w:b/>
                <w:bCs/>
              </w:rPr>
              <w:t>二、</w:t>
            </w:r>
            <w:r w:rsidRPr="002763F1">
              <w:rPr>
                <w:rFonts w:ascii="宋体" w:eastAsia="宋体" w:hAnsi="宋体" w:cs="Times New Roman" w:hint="eastAsia"/>
                <w:b/>
                <w:bCs/>
                <w:sz w:val="24"/>
                <w:szCs w:val="24"/>
              </w:rPr>
              <w:t>笔式半导体激光</w:t>
            </w:r>
          </w:p>
          <w:p w14:paraId="76AAA9A5" w14:textId="77777777" w:rsidR="002763F1" w:rsidRPr="002763F1" w:rsidRDefault="002763F1" w:rsidP="002763F1">
            <w:pPr>
              <w:widowControl/>
              <w:jc w:val="left"/>
              <w:rPr>
                <w:rFonts w:ascii="宋体" w:eastAsia="宋体" w:hAnsi="宋体" w:cs="Times New Roman" w:hint="eastAsia"/>
                <w:kern w:val="0"/>
                <w:szCs w:val="21"/>
              </w:rPr>
            </w:pPr>
            <w:r w:rsidRPr="002763F1">
              <w:rPr>
                <w:rFonts w:ascii="宋体" w:eastAsia="宋体" w:hAnsi="宋体" w:cs="宋体" w:hint="eastAsia"/>
                <w:kern w:val="0"/>
                <w:sz w:val="22"/>
                <w:szCs w:val="24"/>
              </w:rPr>
              <w:t xml:space="preserve">      1.半导体激光治疗仪主机</w:t>
            </w:r>
            <w:r w:rsidRPr="002763F1">
              <w:rPr>
                <w:rFonts w:ascii="宋体" w:eastAsia="宋体" w:hAnsi="宋体" w:cs="Times New Roman" w:hint="eastAsia"/>
                <w:kern w:val="0"/>
                <w:szCs w:val="21"/>
              </w:rPr>
              <w:t xml:space="preserve">    1台</w:t>
            </w:r>
          </w:p>
          <w:p w14:paraId="0C3B1FBF" w14:textId="77777777" w:rsidR="002763F1" w:rsidRPr="002763F1" w:rsidRDefault="002763F1" w:rsidP="002763F1">
            <w:pPr>
              <w:widowControl/>
              <w:ind w:firstLineChars="300" w:firstLine="660"/>
              <w:jc w:val="left"/>
              <w:rPr>
                <w:rFonts w:ascii="宋体" w:eastAsia="宋体" w:hAnsi="宋体" w:cs="Times New Roman" w:hint="eastAsia"/>
                <w:kern w:val="0"/>
                <w:szCs w:val="21"/>
              </w:rPr>
            </w:pPr>
            <w:r w:rsidRPr="002763F1">
              <w:rPr>
                <w:rFonts w:ascii="宋体" w:eastAsia="宋体" w:hAnsi="宋体" w:cs="宋体" w:hint="eastAsia"/>
                <w:kern w:val="0"/>
                <w:sz w:val="22"/>
                <w:szCs w:val="24"/>
              </w:rPr>
              <w:t>2.医用激光光纤</w:t>
            </w:r>
            <w:r w:rsidRPr="002763F1">
              <w:rPr>
                <w:rFonts w:ascii="宋体" w:eastAsia="宋体" w:hAnsi="宋体" w:cs="Times New Roman" w:hint="eastAsia"/>
                <w:kern w:val="0"/>
                <w:szCs w:val="21"/>
              </w:rPr>
              <w:t xml:space="preserve">            28个</w:t>
            </w:r>
          </w:p>
          <w:p w14:paraId="533D9F27" w14:textId="77777777" w:rsidR="002763F1" w:rsidRPr="002763F1" w:rsidRDefault="002763F1" w:rsidP="002763F1">
            <w:pPr>
              <w:widowControl/>
              <w:ind w:firstLineChars="300" w:firstLine="660"/>
              <w:jc w:val="left"/>
              <w:rPr>
                <w:rFonts w:ascii="宋体" w:eastAsia="宋体" w:hAnsi="宋体" w:cs="Times New Roman" w:hint="eastAsia"/>
                <w:kern w:val="0"/>
                <w:szCs w:val="21"/>
              </w:rPr>
            </w:pPr>
            <w:r w:rsidRPr="002763F1">
              <w:rPr>
                <w:rFonts w:ascii="宋体" w:eastAsia="宋体" w:hAnsi="宋体" w:cs="宋体" w:hint="eastAsia"/>
                <w:kern w:val="0"/>
                <w:sz w:val="22"/>
                <w:szCs w:val="24"/>
              </w:rPr>
              <w:t>3.硅胶套</w:t>
            </w:r>
            <w:r w:rsidRPr="002763F1">
              <w:rPr>
                <w:rFonts w:ascii="宋体" w:eastAsia="宋体" w:hAnsi="宋体" w:cs="Times New Roman" w:hint="eastAsia"/>
                <w:kern w:val="0"/>
                <w:szCs w:val="21"/>
              </w:rPr>
              <w:t xml:space="preserve">                   2个</w:t>
            </w:r>
          </w:p>
          <w:p w14:paraId="7E0F80EB" w14:textId="77777777" w:rsidR="002763F1" w:rsidRPr="002763F1" w:rsidRDefault="002763F1" w:rsidP="002763F1">
            <w:pPr>
              <w:widowControl/>
              <w:ind w:firstLineChars="300" w:firstLine="660"/>
              <w:jc w:val="left"/>
              <w:rPr>
                <w:rFonts w:ascii="宋体" w:eastAsia="宋体" w:hAnsi="宋体" w:cs="Times New Roman" w:hint="eastAsia"/>
                <w:kern w:val="0"/>
                <w:szCs w:val="21"/>
              </w:rPr>
            </w:pPr>
            <w:r w:rsidRPr="002763F1">
              <w:rPr>
                <w:rFonts w:ascii="宋体" w:eastAsia="宋体" w:hAnsi="宋体" w:cs="宋体" w:hint="eastAsia"/>
                <w:kern w:val="0"/>
                <w:sz w:val="22"/>
                <w:szCs w:val="24"/>
              </w:rPr>
              <w:t>4.激光防护眼镜</w:t>
            </w:r>
            <w:r w:rsidRPr="002763F1">
              <w:rPr>
                <w:rFonts w:ascii="宋体" w:eastAsia="宋体" w:hAnsi="宋体" w:cs="Times New Roman" w:hint="eastAsia"/>
                <w:kern w:val="0"/>
                <w:szCs w:val="21"/>
              </w:rPr>
              <w:t xml:space="preserve">            3个</w:t>
            </w:r>
          </w:p>
          <w:p w14:paraId="33D1AAD6" w14:textId="77777777" w:rsidR="002763F1" w:rsidRPr="002763F1" w:rsidRDefault="002763F1" w:rsidP="002763F1">
            <w:pPr>
              <w:widowControl/>
              <w:ind w:firstLineChars="300" w:firstLine="660"/>
              <w:jc w:val="left"/>
              <w:rPr>
                <w:rFonts w:ascii="宋体" w:eastAsia="宋体" w:hAnsi="宋体" w:cs="Times New Roman" w:hint="eastAsia"/>
                <w:kern w:val="0"/>
                <w:szCs w:val="21"/>
              </w:rPr>
            </w:pPr>
            <w:r w:rsidRPr="002763F1">
              <w:rPr>
                <w:rFonts w:ascii="宋体" w:eastAsia="宋体" w:hAnsi="宋体" w:cs="宋体" w:hint="eastAsia"/>
                <w:kern w:val="0"/>
                <w:sz w:val="22"/>
                <w:szCs w:val="24"/>
              </w:rPr>
              <w:t>5.光纤</w:t>
            </w:r>
            <w:proofErr w:type="gramStart"/>
            <w:r w:rsidRPr="002763F1">
              <w:rPr>
                <w:rFonts w:ascii="宋体" w:eastAsia="宋体" w:hAnsi="宋体" w:cs="宋体" w:hint="eastAsia"/>
                <w:kern w:val="0"/>
                <w:sz w:val="22"/>
                <w:szCs w:val="24"/>
              </w:rPr>
              <w:t>头弯制</w:t>
            </w:r>
            <w:proofErr w:type="gramEnd"/>
            <w:r w:rsidRPr="002763F1">
              <w:rPr>
                <w:rFonts w:ascii="宋体" w:eastAsia="宋体" w:hAnsi="宋体" w:cs="宋体" w:hint="eastAsia"/>
                <w:kern w:val="0"/>
                <w:sz w:val="22"/>
                <w:szCs w:val="24"/>
              </w:rPr>
              <w:t>器</w:t>
            </w:r>
            <w:r w:rsidRPr="002763F1">
              <w:rPr>
                <w:rFonts w:ascii="宋体" w:eastAsia="宋体" w:hAnsi="宋体" w:cs="Times New Roman" w:hint="eastAsia"/>
                <w:kern w:val="0"/>
                <w:szCs w:val="21"/>
              </w:rPr>
              <w:t xml:space="preserve">            1个</w:t>
            </w:r>
          </w:p>
          <w:p w14:paraId="0D93AA23" w14:textId="77777777" w:rsidR="002763F1" w:rsidRPr="002763F1" w:rsidRDefault="002763F1" w:rsidP="002763F1">
            <w:pPr>
              <w:widowControl/>
              <w:ind w:firstLineChars="300" w:firstLine="660"/>
              <w:jc w:val="left"/>
              <w:rPr>
                <w:rFonts w:ascii="宋体" w:eastAsia="宋体" w:hAnsi="宋体" w:cs="Times New Roman" w:hint="eastAsia"/>
                <w:kern w:val="0"/>
                <w:szCs w:val="21"/>
              </w:rPr>
            </w:pPr>
            <w:r w:rsidRPr="002763F1">
              <w:rPr>
                <w:rFonts w:ascii="宋体" w:eastAsia="宋体" w:hAnsi="宋体" w:cs="宋体" w:hint="eastAsia"/>
                <w:kern w:val="0"/>
                <w:sz w:val="22"/>
                <w:szCs w:val="24"/>
              </w:rPr>
              <w:t xml:space="preserve">6.光纤头清洁器        </w:t>
            </w:r>
            <w:r w:rsidRPr="002763F1">
              <w:rPr>
                <w:rFonts w:ascii="宋体" w:eastAsia="宋体" w:hAnsi="宋体" w:cs="Times New Roman" w:hint="eastAsia"/>
                <w:kern w:val="0"/>
                <w:szCs w:val="21"/>
              </w:rPr>
              <w:t xml:space="preserve">   1个</w:t>
            </w:r>
          </w:p>
          <w:p w14:paraId="74F2C4BF" w14:textId="77777777" w:rsidR="002763F1" w:rsidRPr="002763F1" w:rsidRDefault="002763F1" w:rsidP="002763F1">
            <w:pPr>
              <w:widowControl/>
              <w:ind w:firstLineChars="300" w:firstLine="660"/>
              <w:jc w:val="left"/>
              <w:rPr>
                <w:rFonts w:ascii="宋体" w:eastAsia="宋体" w:hAnsi="宋体" w:cs="Times New Roman" w:hint="eastAsia"/>
                <w:kern w:val="0"/>
                <w:szCs w:val="21"/>
              </w:rPr>
            </w:pPr>
            <w:r w:rsidRPr="002763F1">
              <w:rPr>
                <w:rFonts w:ascii="宋体" w:eastAsia="宋体" w:hAnsi="宋体" w:cs="宋体" w:hint="eastAsia"/>
                <w:kern w:val="0"/>
                <w:sz w:val="22"/>
                <w:szCs w:val="24"/>
              </w:rPr>
              <w:t>7.充电器套装</w:t>
            </w:r>
            <w:r w:rsidRPr="002763F1">
              <w:rPr>
                <w:rFonts w:ascii="宋体" w:eastAsia="宋体" w:hAnsi="宋体" w:cs="Times New Roman" w:hint="eastAsia"/>
                <w:kern w:val="0"/>
                <w:szCs w:val="21"/>
              </w:rPr>
              <w:t xml:space="preserve">              1套</w:t>
            </w:r>
          </w:p>
          <w:p w14:paraId="2072D0E5" w14:textId="77777777" w:rsidR="002763F1" w:rsidRPr="002763F1" w:rsidRDefault="002763F1" w:rsidP="002763F1">
            <w:pPr>
              <w:widowControl/>
              <w:ind w:firstLineChars="300" w:firstLine="660"/>
              <w:jc w:val="left"/>
              <w:rPr>
                <w:rFonts w:ascii="宋体" w:eastAsia="宋体" w:hAnsi="宋体" w:cs="Times New Roman" w:hint="eastAsia"/>
                <w:b/>
                <w:bCs/>
                <w:kern w:val="0"/>
                <w:sz w:val="20"/>
                <w:szCs w:val="21"/>
              </w:rPr>
            </w:pPr>
            <w:r w:rsidRPr="002763F1">
              <w:rPr>
                <w:rFonts w:ascii="宋体" w:eastAsia="宋体" w:hAnsi="宋体" w:cs="宋体" w:hint="eastAsia"/>
                <w:kern w:val="0"/>
                <w:sz w:val="22"/>
                <w:szCs w:val="24"/>
              </w:rPr>
              <w:t xml:space="preserve">8.充电底座         </w:t>
            </w:r>
            <w:r w:rsidRPr="002763F1">
              <w:rPr>
                <w:rFonts w:ascii="宋体" w:eastAsia="宋体" w:hAnsi="宋体" w:cs="Times New Roman" w:hint="eastAsia"/>
                <w:kern w:val="0"/>
                <w:szCs w:val="21"/>
              </w:rPr>
              <w:t xml:space="preserve">      1个</w:t>
            </w:r>
          </w:p>
        </w:tc>
      </w:tr>
    </w:tbl>
    <w:p w14:paraId="64F8253D" w14:textId="77777777" w:rsidR="002763F1" w:rsidRPr="002763F1" w:rsidRDefault="002763F1" w:rsidP="002763F1">
      <w:pPr>
        <w:autoSpaceDE w:val="0"/>
        <w:autoSpaceDN w:val="0"/>
        <w:adjustRightInd w:val="0"/>
        <w:spacing w:afterLines="25" w:after="78" w:line="360" w:lineRule="auto"/>
        <w:ind w:firstLineChars="250" w:firstLine="527"/>
        <w:jc w:val="left"/>
        <w:rPr>
          <w:rFonts w:ascii="宋体" w:eastAsia="宋体" w:hAnsi="Calibri" w:cs="宋体"/>
          <w:b/>
          <w:color w:val="000000"/>
          <w:kern w:val="0"/>
          <w:szCs w:val="21"/>
        </w:rPr>
      </w:pPr>
      <w:r w:rsidRPr="002763F1">
        <w:rPr>
          <w:rFonts w:ascii="宋体" w:eastAsia="宋体" w:hAnsi="Calibri" w:cs="宋体" w:hint="eastAsia"/>
          <w:b/>
          <w:color w:val="000000"/>
          <w:kern w:val="0"/>
          <w:szCs w:val="21"/>
        </w:rPr>
        <w:lastRenderedPageBreak/>
        <w:t>注意事项：</w:t>
      </w:r>
    </w:p>
    <w:p w14:paraId="1EB9784B" w14:textId="77777777" w:rsidR="002763F1" w:rsidRPr="002763F1" w:rsidRDefault="002763F1" w:rsidP="002763F1">
      <w:pPr>
        <w:numPr>
          <w:ilvl w:val="0"/>
          <w:numId w:val="2"/>
        </w:numPr>
        <w:autoSpaceDE w:val="0"/>
        <w:autoSpaceDN w:val="0"/>
        <w:adjustRightInd w:val="0"/>
        <w:spacing w:afterLines="25" w:after="78" w:line="360" w:lineRule="auto"/>
        <w:ind w:firstLine="426"/>
        <w:jc w:val="left"/>
        <w:rPr>
          <w:rFonts w:ascii="宋体" w:eastAsia="宋体" w:hAnsi="宋体" w:cs="宋体" w:hint="eastAsia"/>
          <w:color w:val="000000"/>
          <w:kern w:val="0"/>
          <w:szCs w:val="21"/>
        </w:rPr>
      </w:pPr>
      <w:r w:rsidRPr="002763F1">
        <w:rPr>
          <w:rFonts w:ascii="宋体" w:eastAsia="宋体" w:hAnsi="宋体" w:cs="宋体" w:hint="eastAsia"/>
          <w:color w:val="000000"/>
          <w:kern w:val="0"/>
          <w:szCs w:val="21"/>
        </w:rPr>
        <w:t xml:space="preserve">招标人提供的清单中材料所涉及品牌或型号（如有），仅供投标人参考。投标人在投标时可以选用其它品牌，但所选用的品牌产品要在实质上相当于或不低于参照品牌技术性能的要求，并且使采购人满意。 </w:t>
      </w:r>
    </w:p>
    <w:p w14:paraId="4C4894A3" w14:textId="77777777" w:rsidR="002763F1" w:rsidRPr="002763F1" w:rsidRDefault="002763F1" w:rsidP="002763F1">
      <w:pPr>
        <w:numPr>
          <w:ilvl w:val="0"/>
          <w:numId w:val="2"/>
        </w:numPr>
        <w:autoSpaceDE w:val="0"/>
        <w:autoSpaceDN w:val="0"/>
        <w:adjustRightInd w:val="0"/>
        <w:spacing w:afterLines="25" w:after="78" w:line="360" w:lineRule="auto"/>
        <w:ind w:firstLine="426"/>
        <w:jc w:val="left"/>
        <w:rPr>
          <w:rFonts w:ascii="宋体" w:eastAsia="宋体" w:hAnsi="宋体" w:cs="宋体" w:hint="eastAsia"/>
          <w:color w:val="000000"/>
          <w:kern w:val="0"/>
          <w:szCs w:val="21"/>
        </w:rPr>
      </w:pPr>
      <w:r w:rsidRPr="002763F1">
        <w:rPr>
          <w:rFonts w:ascii="宋体" w:eastAsia="宋体" w:hAnsi="宋体" w:cs="宋体" w:hint="eastAsia"/>
          <w:color w:val="000000"/>
          <w:kern w:val="0"/>
          <w:szCs w:val="21"/>
        </w:rPr>
        <w:t>提供相同品牌产品且通过资格审查、符合性审查的不同投标人参加同一合同项下投标的，按一家投标人计算，评审后得分最高的同品牌投标人获得中标人推荐资格;评审得分相同的，以投标报价最低的获得中标人推荐资格。</w:t>
      </w:r>
    </w:p>
    <w:p w14:paraId="177AFE52" w14:textId="77777777" w:rsidR="002763F1" w:rsidRPr="002763F1" w:rsidRDefault="002763F1" w:rsidP="002763F1">
      <w:pPr>
        <w:numPr>
          <w:ilvl w:val="0"/>
          <w:numId w:val="2"/>
        </w:numPr>
        <w:autoSpaceDE w:val="0"/>
        <w:autoSpaceDN w:val="0"/>
        <w:adjustRightInd w:val="0"/>
        <w:spacing w:afterLines="25" w:after="78" w:line="360" w:lineRule="auto"/>
        <w:ind w:firstLine="426"/>
        <w:jc w:val="left"/>
        <w:rPr>
          <w:rFonts w:ascii="宋体" w:eastAsia="宋体" w:hAnsi="宋体" w:cs="宋体" w:hint="eastAsia"/>
          <w:color w:val="000000"/>
          <w:kern w:val="0"/>
          <w:szCs w:val="21"/>
        </w:rPr>
      </w:pPr>
      <w:r w:rsidRPr="002763F1">
        <w:rPr>
          <w:rFonts w:ascii="宋体" w:eastAsia="宋体" w:hAnsi="宋体" w:cs="宋体" w:hint="eastAsia"/>
          <w:color w:val="000000"/>
          <w:kern w:val="0"/>
          <w:szCs w:val="21"/>
        </w:rPr>
        <w:t xml:space="preserve"> 非单一产品采购项目，采购人应当根据采购项目技术构成、产品价格比重等合理确定核心产品，并在招标文件中载明。多家投标人提供的核心产品品牌相同的，按第2条款规定处理。</w:t>
      </w:r>
    </w:p>
    <w:p w14:paraId="647B3FBE" w14:textId="77777777" w:rsidR="002763F1" w:rsidRPr="002763F1" w:rsidRDefault="002763F1" w:rsidP="002763F1">
      <w:pPr>
        <w:numPr>
          <w:ilvl w:val="0"/>
          <w:numId w:val="2"/>
        </w:numPr>
        <w:autoSpaceDE w:val="0"/>
        <w:autoSpaceDN w:val="0"/>
        <w:adjustRightInd w:val="0"/>
        <w:spacing w:afterLines="25" w:after="78" w:line="360" w:lineRule="auto"/>
        <w:ind w:firstLine="426"/>
        <w:jc w:val="left"/>
        <w:rPr>
          <w:rFonts w:ascii="宋体" w:eastAsia="宋体" w:hAnsi="宋体" w:cs="宋体" w:hint="eastAsia"/>
          <w:color w:val="000000"/>
          <w:kern w:val="0"/>
          <w:szCs w:val="21"/>
        </w:rPr>
      </w:pPr>
      <w:r w:rsidRPr="002763F1">
        <w:rPr>
          <w:rFonts w:ascii="宋体" w:eastAsia="宋体" w:hAnsi="宋体" w:cs="宋体" w:hint="eastAsia"/>
          <w:color w:val="000000"/>
          <w:kern w:val="0"/>
          <w:szCs w:val="21"/>
        </w:rPr>
        <w:t xml:space="preserve"> 标注 ★ 号的条款为重要技术要求，投标文件中对标注 ★ 号的条款不响应或任何的不满足（负偏离），将导致废标。</w:t>
      </w:r>
    </w:p>
    <w:p w14:paraId="67493F74" w14:textId="77777777" w:rsidR="002763F1" w:rsidRPr="002763F1" w:rsidRDefault="002763F1" w:rsidP="002763F1">
      <w:pPr>
        <w:numPr>
          <w:ilvl w:val="0"/>
          <w:numId w:val="2"/>
        </w:numPr>
        <w:autoSpaceDE w:val="0"/>
        <w:autoSpaceDN w:val="0"/>
        <w:adjustRightInd w:val="0"/>
        <w:spacing w:afterLines="25" w:after="78" w:line="360" w:lineRule="auto"/>
        <w:ind w:firstLine="426"/>
        <w:jc w:val="left"/>
        <w:rPr>
          <w:rFonts w:ascii="Calibri" w:eastAsia="宋体" w:hAnsi="Calibri" w:cs="Times New Roman"/>
        </w:rPr>
      </w:pPr>
      <w:r w:rsidRPr="002763F1">
        <w:rPr>
          <w:rFonts w:ascii="宋体" w:eastAsia="宋体" w:hAnsi="宋体" w:cs="宋体" w:hint="eastAsia"/>
          <w:color w:val="000000"/>
          <w:kern w:val="0"/>
          <w:szCs w:val="21"/>
        </w:rPr>
        <w:t xml:space="preserve"> 以下内容若有标注“▲”的条款均为非不可偏离条款，仅作为综合评分时的重要依据。 </w:t>
      </w:r>
    </w:p>
    <w:p w14:paraId="00142068" w14:textId="77777777" w:rsidR="002763F1" w:rsidRPr="002763F1" w:rsidRDefault="002763F1" w:rsidP="002763F1">
      <w:pPr>
        <w:spacing w:after="60" w:line="360" w:lineRule="auto"/>
        <w:ind w:left="420"/>
        <w:rPr>
          <w:rFonts w:ascii="宋体" w:eastAsia="宋体" w:hAnsi="宋体" w:cs="Times New Roman" w:hint="eastAsia"/>
          <w:b/>
          <w:bCs/>
          <w:color w:val="000000"/>
          <w:sz w:val="24"/>
          <w:szCs w:val="32"/>
        </w:rPr>
      </w:pPr>
    </w:p>
    <w:p w14:paraId="1F2BF267" w14:textId="77777777" w:rsidR="002763F1" w:rsidRPr="002763F1" w:rsidRDefault="002763F1" w:rsidP="002763F1">
      <w:pPr>
        <w:spacing w:line="360" w:lineRule="auto"/>
        <w:rPr>
          <w:rFonts w:ascii="宋体" w:eastAsia="宋体" w:hAnsi="Calibri" w:cs="宋体"/>
          <w:b/>
          <w:bCs/>
          <w:color w:val="000000"/>
          <w:kern w:val="0"/>
          <w:szCs w:val="21"/>
        </w:rPr>
      </w:pPr>
      <w:r w:rsidRPr="002763F1">
        <w:rPr>
          <w:rFonts w:ascii="宋体" w:eastAsia="宋体" w:hAnsi="Calibri" w:cs="宋体" w:hint="eastAsia"/>
          <w:b/>
          <w:bCs/>
          <w:color w:val="000000"/>
          <w:kern w:val="0"/>
          <w:szCs w:val="21"/>
        </w:rPr>
        <w:t>（二）设备清单及参数要求：</w:t>
      </w:r>
    </w:p>
    <w:p w14:paraId="73FF0ADF" w14:textId="77777777" w:rsidR="002763F1" w:rsidRPr="002763F1" w:rsidRDefault="002763F1" w:rsidP="002763F1">
      <w:pPr>
        <w:spacing w:afterLines="25" w:after="78" w:line="360" w:lineRule="auto"/>
        <w:ind w:firstLineChars="202" w:firstLine="426"/>
        <w:rPr>
          <w:rFonts w:ascii="宋体" w:eastAsia="宋体" w:hAnsi="宋体" w:cs="Times New Roman" w:hint="eastAsia"/>
          <w:b/>
          <w:bCs/>
          <w:szCs w:val="24"/>
        </w:rPr>
      </w:pPr>
      <w:r w:rsidRPr="002763F1">
        <w:rPr>
          <w:rFonts w:ascii="宋体" w:eastAsia="宋体" w:hAnsi="宋体" w:cs="Times New Roman" w:hint="eastAsia"/>
          <w:b/>
          <w:bCs/>
          <w:szCs w:val="24"/>
        </w:rPr>
        <w:t>一、口腔综合治疗</w:t>
      </w:r>
      <w:proofErr w:type="gramStart"/>
      <w:r w:rsidRPr="002763F1">
        <w:rPr>
          <w:rFonts w:ascii="宋体" w:eastAsia="宋体" w:hAnsi="宋体" w:cs="Times New Roman" w:hint="eastAsia"/>
          <w:b/>
          <w:bCs/>
          <w:szCs w:val="24"/>
        </w:rPr>
        <w:t>椅</w:t>
      </w:r>
      <w:proofErr w:type="gramEnd"/>
    </w:p>
    <w:p w14:paraId="1A50EFFF"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1.▲设备注册使用期限≥10年，设备额定功率≥500VA；牙科</w:t>
      </w:r>
      <w:proofErr w:type="gramStart"/>
      <w:r w:rsidRPr="002763F1">
        <w:rPr>
          <w:rFonts w:ascii="宋体" w:eastAsia="宋体" w:hAnsi="宋体" w:cs="Times New Roman" w:hint="eastAsia"/>
          <w:szCs w:val="24"/>
        </w:rPr>
        <w:t>椅</w:t>
      </w:r>
      <w:proofErr w:type="gramEnd"/>
      <w:r w:rsidRPr="002763F1">
        <w:rPr>
          <w:rFonts w:ascii="宋体" w:eastAsia="宋体" w:hAnsi="宋体" w:cs="Times New Roman" w:hint="eastAsia"/>
          <w:szCs w:val="24"/>
        </w:rPr>
        <w:t>驱动方式：电机驱动。（提供技术白皮书或使用说明书证明）</w:t>
      </w:r>
    </w:p>
    <w:p w14:paraId="2E13BB2A"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2.地箱：可适应诊室多种管路预埋位置的安装，安装位置可根据诊室实际管路预埋位置</w:t>
      </w:r>
      <w:r w:rsidRPr="002763F1">
        <w:rPr>
          <w:rFonts w:ascii="宋体" w:eastAsia="宋体" w:hAnsi="宋体" w:cs="Times New Roman" w:hint="eastAsia"/>
          <w:szCs w:val="24"/>
        </w:rPr>
        <w:lastRenderedPageBreak/>
        <w:t>至少可适用于：牙科</w:t>
      </w:r>
      <w:proofErr w:type="gramStart"/>
      <w:r w:rsidRPr="002763F1">
        <w:rPr>
          <w:rFonts w:ascii="宋体" w:eastAsia="宋体" w:hAnsi="宋体" w:cs="Times New Roman" w:hint="eastAsia"/>
          <w:szCs w:val="24"/>
        </w:rPr>
        <w:t>椅</w:t>
      </w:r>
      <w:proofErr w:type="gramEnd"/>
      <w:r w:rsidRPr="002763F1">
        <w:rPr>
          <w:rFonts w:ascii="宋体" w:eastAsia="宋体" w:hAnsi="宋体" w:cs="Times New Roman" w:hint="eastAsia"/>
          <w:szCs w:val="24"/>
        </w:rPr>
        <w:t>脚垫下方、牙科</w:t>
      </w:r>
      <w:proofErr w:type="gramStart"/>
      <w:r w:rsidRPr="002763F1">
        <w:rPr>
          <w:rFonts w:ascii="宋体" w:eastAsia="宋体" w:hAnsi="宋体" w:cs="Times New Roman" w:hint="eastAsia"/>
          <w:szCs w:val="24"/>
        </w:rPr>
        <w:t>椅侧箱筒</w:t>
      </w:r>
      <w:proofErr w:type="gramEnd"/>
      <w:r w:rsidRPr="002763F1">
        <w:rPr>
          <w:rFonts w:ascii="宋体" w:eastAsia="宋体" w:hAnsi="宋体" w:cs="Times New Roman" w:hint="eastAsia"/>
          <w:szCs w:val="24"/>
        </w:rPr>
        <w:t>体前方、牙科</w:t>
      </w:r>
      <w:proofErr w:type="gramStart"/>
      <w:r w:rsidRPr="002763F1">
        <w:rPr>
          <w:rFonts w:ascii="宋体" w:eastAsia="宋体" w:hAnsi="宋体" w:cs="Times New Roman" w:hint="eastAsia"/>
          <w:szCs w:val="24"/>
        </w:rPr>
        <w:t>椅</w:t>
      </w:r>
      <w:proofErr w:type="gramEnd"/>
      <w:r w:rsidRPr="002763F1">
        <w:rPr>
          <w:rFonts w:ascii="宋体" w:eastAsia="宋体" w:hAnsi="宋体" w:cs="Times New Roman" w:hint="eastAsia"/>
          <w:szCs w:val="24"/>
        </w:rPr>
        <w:t>脚垫前方。</w:t>
      </w:r>
    </w:p>
    <w:p w14:paraId="46001692"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3.地箱：供水系统连接处具有防止回流装置，处理水或溶液的</w:t>
      </w:r>
      <w:proofErr w:type="gramStart"/>
      <w:r w:rsidRPr="002763F1">
        <w:rPr>
          <w:rFonts w:ascii="宋体" w:eastAsia="宋体" w:hAnsi="宋体" w:cs="Times New Roman" w:hint="eastAsia"/>
          <w:szCs w:val="24"/>
        </w:rPr>
        <w:t>回吸量</w:t>
      </w:r>
      <w:proofErr w:type="gramEnd"/>
      <w:r w:rsidRPr="002763F1">
        <w:rPr>
          <w:rFonts w:ascii="宋体" w:eastAsia="宋体" w:hAnsi="宋体" w:cs="Times New Roman" w:hint="eastAsia"/>
          <w:szCs w:val="24"/>
        </w:rPr>
        <w:t>≤0 .01ml，具备微粒水过滤器≤90μm和微粒空气过滤器≤25μm。</w:t>
      </w:r>
    </w:p>
    <w:p w14:paraId="0C6EB07D"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4.</w:t>
      </w:r>
      <w:proofErr w:type="gramStart"/>
      <w:r w:rsidRPr="002763F1">
        <w:rPr>
          <w:rFonts w:ascii="宋体" w:eastAsia="宋体" w:hAnsi="宋体" w:cs="Times New Roman" w:hint="eastAsia"/>
          <w:szCs w:val="24"/>
        </w:rPr>
        <w:t>牙科椅头枕</w:t>
      </w:r>
      <w:proofErr w:type="gramEnd"/>
      <w:r w:rsidRPr="002763F1">
        <w:rPr>
          <w:rFonts w:ascii="宋体" w:eastAsia="宋体" w:hAnsi="宋体" w:cs="Times New Roman" w:hint="eastAsia"/>
          <w:szCs w:val="24"/>
        </w:rPr>
        <w:t>：整体正反面同色皮革包裹，纵向伸缩范围≥200mm，头枕支</w:t>
      </w:r>
      <w:proofErr w:type="gramStart"/>
      <w:r w:rsidRPr="002763F1">
        <w:rPr>
          <w:rFonts w:ascii="宋体" w:eastAsia="宋体" w:hAnsi="宋体" w:cs="Times New Roman" w:hint="eastAsia"/>
          <w:szCs w:val="24"/>
        </w:rPr>
        <w:t>撑</w:t>
      </w:r>
      <w:proofErr w:type="gramEnd"/>
      <w:r w:rsidRPr="002763F1">
        <w:rPr>
          <w:rFonts w:ascii="宋体" w:eastAsia="宋体" w:hAnsi="宋体" w:cs="Times New Roman" w:hint="eastAsia"/>
          <w:szCs w:val="24"/>
        </w:rPr>
        <w:t>钢板宽度≥75mm，头枕角度可在360°范围内做任意调整。</w:t>
      </w:r>
    </w:p>
    <w:p w14:paraId="0D756FE6"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5.▲牙科</w:t>
      </w:r>
      <w:proofErr w:type="gramStart"/>
      <w:r w:rsidRPr="002763F1">
        <w:rPr>
          <w:rFonts w:ascii="宋体" w:eastAsia="宋体" w:hAnsi="宋体" w:cs="Times New Roman" w:hint="eastAsia"/>
          <w:szCs w:val="24"/>
        </w:rPr>
        <w:t>椅</w:t>
      </w:r>
      <w:proofErr w:type="gramEnd"/>
      <w:r w:rsidRPr="002763F1">
        <w:rPr>
          <w:rFonts w:ascii="宋体" w:eastAsia="宋体" w:hAnsi="宋体" w:cs="Times New Roman" w:hint="eastAsia"/>
          <w:szCs w:val="24"/>
        </w:rPr>
        <w:t>靠背：整体正反面同色皮革包裹，配有嵌入式档位调节按钮，按钮嵌入靠背内没有凸出部分防止误操作，档位按钮可调节档位≥5档，靠背纵向可伸缩调节范围长度≥100mm。（需提供加盖CMA章的第三方检验报告证明）</w:t>
      </w:r>
    </w:p>
    <w:p w14:paraId="6D527EC7"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6.牙科</w:t>
      </w:r>
      <w:proofErr w:type="gramStart"/>
      <w:r w:rsidRPr="002763F1">
        <w:rPr>
          <w:rFonts w:ascii="宋体" w:eastAsia="宋体" w:hAnsi="宋体" w:cs="Times New Roman" w:hint="eastAsia"/>
          <w:szCs w:val="24"/>
        </w:rPr>
        <w:t>椅</w:t>
      </w:r>
      <w:proofErr w:type="gramEnd"/>
      <w:r w:rsidRPr="002763F1">
        <w:rPr>
          <w:rFonts w:ascii="宋体" w:eastAsia="宋体" w:hAnsi="宋体" w:cs="Times New Roman" w:hint="eastAsia"/>
          <w:szCs w:val="24"/>
        </w:rPr>
        <w:t>靠背：采用上窄下宽设计，靠背最宽处≤580mm。</w:t>
      </w:r>
    </w:p>
    <w:p w14:paraId="10D6894A"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7.牙科</w:t>
      </w:r>
      <w:proofErr w:type="gramStart"/>
      <w:r w:rsidRPr="002763F1">
        <w:rPr>
          <w:rFonts w:ascii="宋体" w:eastAsia="宋体" w:hAnsi="宋体" w:cs="Times New Roman" w:hint="eastAsia"/>
          <w:szCs w:val="24"/>
        </w:rPr>
        <w:t>椅</w:t>
      </w:r>
      <w:proofErr w:type="gramEnd"/>
      <w:r w:rsidRPr="002763F1">
        <w:rPr>
          <w:rFonts w:ascii="宋体" w:eastAsia="宋体" w:hAnsi="宋体" w:cs="Times New Roman" w:hint="eastAsia"/>
          <w:szCs w:val="24"/>
        </w:rPr>
        <w:t>坐垫：宽度≥620mm。坐垫面离地高度最低≤410mm，离地高度最高≥850mm。</w:t>
      </w:r>
    </w:p>
    <w:p w14:paraId="115D8C11"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8.牙科</w:t>
      </w:r>
      <w:proofErr w:type="gramStart"/>
      <w:r w:rsidRPr="002763F1">
        <w:rPr>
          <w:rFonts w:ascii="宋体" w:eastAsia="宋体" w:hAnsi="宋体" w:cs="Times New Roman" w:hint="eastAsia"/>
          <w:szCs w:val="24"/>
        </w:rPr>
        <w:t>椅</w:t>
      </w:r>
      <w:proofErr w:type="gramEnd"/>
      <w:r w:rsidRPr="002763F1">
        <w:rPr>
          <w:rFonts w:ascii="宋体" w:eastAsia="宋体" w:hAnsi="宋体" w:cs="Times New Roman" w:hint="eastAsia"/>
          <w:szCs w:val="24"/>
        </w:rPr>
        <w:t>扶手：配备左、右双扶手，整体正反面同色皮革包裹，可顺时针水平旋转≥90°；随机附件中配有装饰盖，当不使用右扶手时，可将装饰盖盖在</w:t>
      </w:r>
      <w:proofErr w:type="gramStart"/>
      <w:r w:rsidRPr="002763F1">
        <w:rPr>
          <w:rFonts w:ascii="宋体" w:eastAsia="宋体" w:hAnsi="宋体" w:cs="Times New Roman" w:hint="eastAsia"/>
          <w:szCs w:val="24"/>
        </w:rPr>
        <w:t>扶手座孔上</w:t>
      </w:r>
      <w:proofErr w:type="gramEnd"/>
      <w:r w:rsidRPr="002763F1">
        <w:rPr>
          <w:rFonts w:ascii="宋体" w:eastAsia="宋体" w:hAnsi="宋体" w:cs="Times New Roman" w:hint="eastAsia"/>
          <w:szCs w:val="24"/>
        </w:rPr>
        <w:t>做单扶手椅位使用。</w:t>
      </w:r>
    </w:p>
    <w:p w14:paraId="4CD313C9"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9.▲牙科椅：具备故障自动检测系统，在靠背下方设有显示器，可在显示器上显示≥20种不同的故障或信息代码，使用说明书内配有详细的代码明细和说明。具备≥2组可设置程序椅位组，每组程序椅位具备≥4个可设置椅位，牙科</w:t>
      </w:r>
      <w:proofErr w:type="gramStart"/>
      <w:r w:rsidRPr="002763F1">
        <w:rPr>
          <w:rFonts w:ascii="宋体" w:eastAsia="宋体" w:hAnsi="宋体" w:cs="Times New Roman" w:hint="eastAsia"/>
          <w:szCs w:val="24"/>
        </w:rPr>
        <w:t>椅</w:t>
      </w:r>
      <w:proofErr w:type="gramEnd"/>
      <w:r w:rsidRPr="002763F1">
        <w:rPr>
          <w:rFonts w:ascii="宋体" w:eastAsia="宋体" w:hAnsi="宋体" w:cs="Times New Roman" w:hint="eastAsia"/>
          <w:szCs w:val="24"/>
        </w:rPr>
        <w:t>靠背下方设有程序椅</w:t>
      </w:r>
      <w:proofErr w:type="gramStart"/>
      <w:r w:rsidRPr="002763F1">
        <w:rPr>
          <w:rFonts w:ascii="宋体" w:eastAsia="宋体" w:hAnsi="宋体" w:cs="Times New Roman" w:hint="eastAsia"/>
          <w:szCs w:val="24"/>
        </w:rPr>
        <w:t>位组切换</w:t>
      </w:r>
      <w:proofErr w:type="gramEnd"/>
      <w:r w:rsidRPr="002763F1">
        <w:rPr>
          <w:rFonts w:ascii="宋体" w:eastAsia="宋体" w:hAnsi="宋体" w:cs="Times New Roman" w:hint="eastAsia"/>
          <w:szCs w:val="24"/>
        </w:rPr>
        <w:t>按键。（提供技术白皮书或使用说明书证明）</w:t>
      </w:r>
    </w:p>
    <w:p w14:paraId="58AAD4EB"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10.紧急制动安全系统：靠背下降和</w:t>
      </w:r>
      <w:proofErr w:type="gramStart"/>
      <w:r w:rsidRPr="002763F1">
        <w:rPr>
          <w:rFonts w:ascii="宋体" w:eastAsia="宋体" w:hAnsi="宋体" w:cs="Times New Roman" w:hint="eastAsia"/>
          <w:szCs w:val="24"/>
        </w:rPr>
        <w:t>椅位</w:t>
      </w:r>
      <w:proofErr w:type="gramEnd"/>
      <w:r w:rsidRPr="002763F1">
        <w:rPr>
          <w:rFonts w:ascii="宋体" w:eastAsia="宋体" w:hAnsi="宋体" w:cs="Times New Roman" w:hint="eastAsia"/>
          <w:szCs w:val="24"/>
        </w:rPr>
        <w:t>下降处设有自动安全开关，在靠背下降和</w:t>
      </w:r>
      <w:proofErr w:type="gramStart"/>
      <w:r w:rsidRPr="002763F1">
        <w:rPr>
          <w:rFonts w:ascii="宋体" w:eastAsia="宋体" w:hAnsi="宋体" w:cs="Times New Roman" w:hint="eastAsia"/>
          <w:szCs w:val="24"/>
        </w:rPr>
        <w:t>椅位</w:t>
      </w:r>
      <w:proofErr w:type="gramEnd"/>
      <w:r w:rsidRPr="002763F1">
        <w:rPr>
          <w:rFonts w:ascii="宋体" w:eastAsia="宋体" w:hAnsi="宋体" w:cs="Times New Roman" w:hint="eastAsia"/>
          <w:szCs w:val="24"/>
        </w:rPr>
        <w:t>下降时如遇障碍物，牙科</w:t>
      </w:r>
      <w:proofErr w:type="gramStart"/>
      <w:r w:rsidRPr="002763F1">
        <w:rPr>
          <w:rFonts w:ascii="宋体" w:eastAsia="宋体" w:hAnsi="宋体" w:cs="Times New Roman" w:hint="eastAsia"/>
          <w:szCs w:val="24"/>
        </w:rPr>
        <w:t>椅</w:t>
      </w:r>
      <w:proofErr w:type="gramEnd"/>
      <w:r w:rsidRPr="002763F1">
        <w:rPr>
          <w:rFonts w:ascii="宋体" w:eastAsia="宋体" w:hAnsi="宋体" w:cs="Times New Roman" w:hint="eastAsia"/>
          <w:szCs w:val="24"/>
        </w:rPr>
        <w:t>自动停止椅位运行。</w:t>
      </w:r>
    </w:p>
    <w:p w14:paraId="2CB71F7A"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11.脚控系统：配备圆形金属</w:t>
      </w:r>
      <w:proofErr w:type="gramStart"/>
      <w:r w:rsidRPr="002763F1">
        <w:rPr>
          <w:rFonts w:ascii="宋体" w:eastAsia="宋体" w:hAnsi="宋体" w:cs="Times New Roman" w:hint="eastAsia"/>
          <w:szCs w:val="24"/>
        </w:rPr>
        <w:t>气控脚开关</w:t>
      </w:r>
      <w:proofErr w:type="gramEnd"/>
      <w:r w:rsidRPr="002763F1">
        <w:rPr>
          <w:rFonts w:ascii="宋体" w:eastAsia="宋体" w:hAnsi="宋体" w:cs="Times New Roman" w:hint="eastAsia"/>
          <w:szCs w:val="24"/>
        </w:rPr>
        <w:t>，</w:t>
      </w:r>
      <w:proofErr w:type="gramStart"/>
      <w:r w:rsidRPr="002763F1">
        <w:rPr>
          <w:rFonts w:ascii="宋体" w:eastAsia="宋体" w:hAnsi="宋体" w:cs="Times New Roman" w:hint="eastAsia"/>
          <w:szCs w:val="24"/>
        </w:rPr>
        <w:t>具备吹屑气功</w:t>
      </w:r>
      <w:proofErr w:type="gramEnd"/>
      <w:r w:rsidRPr="002763F1">
        <w:rPr>
          <w:rFonts w:ascii="宋体" w:eastAsia="宋体" w:hAnsi="宋体" w:cs="Times New Roman" w:hint="eastAsia"/>
          <w:szCs w:val="24"/>
        </w:rPr>
        <w:t>能。在牙科</w:t>
      </w:r>
      <w:proofErr w:type="gramStart"/>
      <w:r w:rsidRPr="002763F1">
        <w:rPr>
          <w:rFonts w:ascii="宋体" w:eastAsia="宋体" w:hAnsi="宋体" w:cs="Times New Roman" w:hint="eastAsia"/>
          <w:szCs w:val="24"/>
        </w:rPr>
        <w:t>椅</w:t>
      </w:r>
      <w:proofErr w:type="gramEnd"/>
      <w:r w:rsidRPr="002763F1">
        <w:rPr>
          <w:rFonts w:ascii="宋体" w:eastAsia="宋体" w:hAnsi="宋体" w:cs="Times New Roman" w:hint="eastAsia"/>
          <w:szCs w:val="24"/>
        </w:rPr>
        <w:t>底座设有内嵌</w:t>
      </w:r>
      <w:proofErr w:type="gramStart"/>
      <w:r w:rsidRPr="002763F1">
        <w:rPr>
          <w:rFonts w:ascii="宋体" w:eastAsia="宋体" w:hAnsi="宋体" w:cs="Times New Roman" w:hint="eastAsia"/>
          <w:szCs w:val="24"/>
        </w:rPr>
        <w:t>式椅位脚</w:t>
      </w:r>
      <w:proofErr w:type="gramEnd"/>
      <w:r w:rsidRPr="002763F1">
        <w:rPr>
          <w:rFonts w:ascii="宋体" w:eastAsia="宋体" w:hAnsi="宋体" w:cs="Times New Roman" w:hint="eastAsia"/>
          <w:szCs w:val="24"/>
        </w:rPr>
        <w:t>控系统，没有外部连接线，可通过脚</w:t>
      </w:r>
      <w:proofErr w:type="gramStart"/>
      <w:r w:rsidRPr="002763F1">
        <w:rPr>
          <w:rFonts w:ascii="宋体" w:eastAsia="宋体" w:hAnsi="宋体" w:cs="Times New Roman" w:hint="eastAsia"/>
          <w:szCs w:val="24"/>
        </w:rPr>
        <w:t>控控制椅</w:t>
      </w:r>
      <w:proofErr w:type="gramEnd"/>
      <w:r w:rsidRPr="002763F1">
        <w:rPr>
          <w:rFonts w:ascii="宋体" w:eastAsia="宋体" w:hAnsi="宋体" w:cs="Times New Roman" w:hint="eastAsia"/>
          <w:szCs w:val="24"/>
        </w:rPr>
        <w:t>位及</w:t>
      </w:r>
      <w:proofErr w:type="gramStart"/>
      <w:r w:rsidRPr="002763F1">
        <w:rPr>
          <w:rFonts w:ascii="宋体" w:eastAsia="宋体" w:hAnsi="宋体" w:cs="Times New Roman" w:hint="eastAsia"/>
          <w:szCs w:val="24"/>
        </w:rPr>
        <w:t>程序位</w:t>
      </w:r>
      <w:proofErr w:type="gramEnd"/>
      <w:r w:rsidRPr="002763F1">
        <w:rPr>
          <w:rFonts w:ascii="宋体" w:eastAsia="宋体" w:hAnsi="宋体" w:cs="Times New Roman" w:hint="eastAsia"/>
          <w:szCs w:val="24"/>
        </w:rPr>
        <w:t>操作。</w:t>
      </w:r>
    </w:p>
    <w:p w14:paraId="083F5893"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12.治疗机器械挂架：采用下挂</w:t>
      </w:r>
      <w:proofErr w:type="gramStart"/>
      <w:r w:rsidRPr="002763F1">
        <w:rPr>
          <w:rFonts w:ascii="宋体" w:eastAsia="宋体" w:hAnsi="宋体" w:cs="Times New Roman" w:hint="eastAsia"/>
          <w:szCs w:val="24"/>
        </w:rPr>
        <w:t>式或者</w:t>
      </w:r>
      <w:proofErr w:type="gramEnd"/>
      <w:r w:rsidRPr="002763F1">
        <w:rPr>
          <w:rFonts w:ascii="宋体" w:eastAsia="宋体" w:hAnsi="宋体" w:cs="Times New Roman" w:hint="eastAsia"/>
          <w:szCs w:val="24"/>
        </w:rPr>
        <w:t>上挂式器械挂架可根据临床使用习惯选配，器械挂架≥5个，配有内置式</w:t>
      </w:r>
      <w:proofErr w:type="gramStart"/>
      <w:r w:rsidRPr="002763F1">
        <w:rPr>
          <w:rFonts w:ascii="宋体" w:eastAsia="宋体" w:hAnsi="宋体" w:cs="Times New Roman" w:hint="eastAsia"/>
          <w:szCs w:val="24"/>
        </w:rPr>
        <w:t>洁牙机预留</w:t>
      </w:r>
      <w:proofErr w:type="gramEnd"/>
      <w:r w:rsidRPr="002763F1">
        <w:rPr>
          <w:rFonts w:ascii="宋体" w:eastAsia="宋体" w:hAnsi="宋体" w:cs="Times New Roman" w:hint="eastAsia"/>
          <w:szCs w:val="24"/>
        </w:rPr>
        <w:t>位。</w:t>
      </w:r>
    </w:p>
    <w:p w14:paraId="0135BD4C"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13.治疗</w:t>
      </w:r>
      <w:proofErr w:type="gramStart"/>
      <w:r w:rsidRPr="002763F1">
        <w:rPr>
          <w:rFonts w:ascii="宋体" w:eastAsia="宋体" w:hAnsi="宋体" w:cs="Times New Roman" w:hint="eastAsia"/>
          <w:szCs w:val="24"/>
        </w:rPr>
        <w:t>机医生</w:t>
      </w:r>
      <w:proofErr w:type="gramEnd"/>
      <w:r w:rsidRPr="002763F1">
        <w:rPr>
          <w:rFonts w:ascii="宋体" w:eastAsia="宋体" w:hAnsi="宋体" w:cs="Times New Roman" w:hint="eastAsia"/>
          <w:szCs w:val="24"/>
        </w:rPr>
        <w:t>操作台：配备动力气压力表，可以显示手机器械在操作时的实时动力气压。操作台升、</w:t>
      </w:r>
      <w:proofErr w:type="gramStart"/>
      <w:r w:rsidRPr="002763F1">
        <w:rPr>
          <w:rFonts w:ascii="宋体" w:eastAsia="宋体" w:hAnsi="宋体" w:cs="Times New Roman" w:hint="eastAsia"/>
          <w:szCs w:val="24"/>
        </w:rPr>
        <w:t>降通过</w:t>
      </w:r>
      <w:proofErr w:type="gramEnd"/>
      <w:r w:rsidRPr="002763F1">
        <w:rPr>
          <w:rFonts w:ascii="宋体" w:eastAsia="宋体" w:hAnsi="宋体" w:cs="Times New Roman" w:hint="eastAsia"/>
          <w:szCs w:val="24"/>
        </w:rPr>
        <w:t>自带阻尼控制，无需按钮操作。</w:t>
      </w:r>
    </w:p>
    <w:p w14:paraId="05ABC170"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14.水气调节系统：医生操作台内部配有水气集成阀，采用非金属材质，耐腐蚀防止生锈，并且能精确控制每一把手机连接管路的动力气、冷却气（雾化）、水量大小调节，调节位置位于器械盒底部，配有专用调节钥匙。</w:t>
      </w:r>
    </w:p>
    <w:p w14:paraId="29289B57"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lastRenderedPageBreak/>
        <w:t>15.治疗</w:t>
      </w:r>
      <w:proofErr w:type="gramStart"/>
      <w:r w:rsidRPr="002763F1">
        <w:rPr>
          <w:rFonts w:ascii="宋体" w:eastAsia="宋体" w:hAnsi="宋体" w:cs="Times New Roman" w:hint="eastAsia"/>
          <w:szCs w:val="24"/>
        </w:rPr>
        <w:t>机医生</w:t>
      </w:r>
      <w:proofErr w:type="gramEnd"/>
      <w:r w:rsidRPr="002763F1">
        <w:rPr>
          <w:rFonts w:ascii="宋体" w:eastAsia="宋体" w:hAnsi="宋体" w:cs="Times New Roman" w:hint="eastAsia"/>
          <w:szCs w:val="24"/>
        </w:rPr>
        <w:t>操作台平衡臂：采用三关节、扁平式结构，平衡臂宽度≥80mm。</w:t>
      </w:r>
    </w:p>
    <w:p w14:paraId="15DC19AE"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16.治疗</w:t>
      </w:r>
      <w:proofErr w:type="gramStart"/>
      <w:r w:rsidRPr="002763F1">
        <w:rPr>
          <w:rFonts w:ascii="宋体" w:eastAsia="宋体" w:hAnsi="宋体" w:cs="Times New Roman" w:hint="eastAsia"/>
          <w:szCs w:val="24"/>
        </w:rPr>
        <w:t>机医生</w:t>
      </w:r>
      <w:proofErr w:type="gramEnd"/>
      <w:r w:rsidRPr="002763F1">
        <w:rPr>
          <w:rFonts w:ascii="宋体" w:eastAsia="宋体" w:hAnsi="宋体" w:cs="Times New Roman" w:hint="eastAsia"/>
          <w:szCs w:val="24"/>
        </w:rPr>
        <w:t>操作台控制面板：操作按键总数量≤8个，患者椅</w:t>
      </w:r>
      <w:proofErr w:type="gramStart"/>
      <w:r w:rsidRPr="002763F1">
        <w:rPr>
          <w:rFonts w:ascii="宋体" w:eastAsia="宋体" w:hAnsi="宋体" w:cs="Times New Roman" w:hint="eastAsia"/>
          <w:szCs w:val="24"/>
        </w:rPr>
        <w:t>椅</w:t>
      </w:r>
      <w:proofErr w:type="gramEnd"/>
      <w:r w:rsidRPr="002763F1">
        <w:rPr>
          <w:rFonts w:ascii="宋体" w:eastAsia="宋体" w:hAnsi="宋体" w:cs="Times New Roman" w:hint="eastAsia"/>
          <w:szCs w:val="24"/>
        </w:rPr>
        <w:t>位运行控制按键数量≤4个，椅位运行控制按键长按时椅位持续运动，点按一下</w:t>
      </w:r>
      <w:proofErr w:type="gramStart"/>
      <w:r w:rsidRPr="002763F1">
        <w:rPr>
          <w:rFonts w:ascii="宋体" w:eastAsia="宋体" w:hAnsi="宋体" w:cs="Times New Roman" w:hint="eastAsia"/>
          <w:szCs w:val="24"/>
        </w:rPr>
        <w:t>时椅位</w:t>
      </w:r>
      <w:proofErr w:type="gramEnd"/>
      <w:r w:rsidRPr="002763F1">
        <w:rPr>
          <w:rFonts w:ascii="宋体" w:eastAsia="宋体" w:hAnsi="宋体" w:cs="Times New Roman" w:hint="eastAsia"/>
          <w:szCs w:val="24"/>
        </w:rPr>
        <w:t>自动运行记忆位，按键操作功能集成化。（提供技术白皮书或使用说明书证明）</w:t>
      </w:r>
    </w:p>
    <w:p w14:paraId="37D1DDD3"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17.水系统：配备独立外置式透明储水瓶，可根据使用需求切换水源，储水瓶兼具独立供水功能和水路消毒功能。</w:t>
      </w:r>
    </w:p>
    <w:p w14:paraId="0937ACED"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18.▲吸唾器：气压为550KPa时，真空度≥27KPa，抽水速率≥700mL/min。强力吸引器：气压为550KPa时，真空度≥20KPa，流量≥160L/min。（需提供加盖CMA章的第三方检验报告证明）</w:t>
      </w:r>
    </w:p>
    <w:p w14:paraId="37F1C3FC"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19.</w:t>
      </w:r>
      <w:proofErr w:type="gramStart"/>
      <w:r w:rsidRPr="002763F1">
        <w:rPr>
          <w:rFonts w:ascii="宋体" w:eastAsia="宋体" w:hAnsi="宋体" w:cs="Times New Roman" w:hint="eastAsia"/>
          <w:szCs w:val="24"/>
        </w:rPr>
        <w:t>侧箱桶体</w:t>
      </w:r>
      <w:proofErr w:type="gramEnd"/>
      <w:r w:rsidRPr="002763F1">
        <w:rPr>
          <w:rFonts w:ascii="宋体" w:eastAsia="宋体" w:hAnsi="宋体" w:cs="Times New Roman" w:hint="eastAsia"/>
          <w:szCs w:val="24"/>
        </w:rPr>
        <w:t>：外壳采用非金属材质，绝缘性好且不易变形生锈，随患者</w:t>
      </w:r>
      <w:proofErr w:type="gramStart"/>
      <w:r w:rsidRPr="002763F1">
        <w:rPr>
          <w:rFonts w:ascii="宋体" w:eastAsia="宋体" w:hAnsi="宋体" w:cs="Times New Roman" w:hint="eastAsia"/>
          <w:szCs w:val="24"/>
        </w:rPr>
        <w:t>椅</w:t>
      </w:r>
      <w:proofErr w:type="gramEnd"/>
      <w:r w:rsidRPr="002763F1">
        <w:rPr>
          <w:rFonts w:ascii="宋体" w:eastAsia="宋体" w:hAnsi="宋体" w:cs="Times New Roman" w:hint="eastAsia"/>
          <w:szCs w:val="24"/>
        </w:rPr>
        <w:t>同步升降，筒体顶部由一体式陶瓷漱口</w:t>
      </w:r>
      <w:proofErr w:type="gramStart"/>
      <w:r w:rsidRPr="002763F1">
        <w:rPr>
          <w:rFonts w:ascii="宋体" w:eastAsia="宋体" w:hAnsi="宋体" w:cs="Times New Roman" w:hint="eastAsia"/>
          <w:szCs w:val="24"/>
        </w:rPr>
        <w:t>盂</w:t>
      </w:r>
      <w:proofErr w:type="gramEnd"/>
      <w:r w:rsidRPr="002763F1">
        <w:rPr>
          <w:rFonts w:ascii="宋体" w:eastAsia="宋体" w:hAnsi="宋体" w:cs="Times New Roman" w:hint="eastAsia"/>
          <w:szCs w:val="24"/>
        </w:rPr>
        <w:t>完全覆盖，陶瓷漱口</w:t>
      </w:r>
      <w:proofErr w:type="gramStart"/>
      <w:r w:rsidRPr="002763F1">
        <w:rPr>
          <w:rFonts w:ascii="宋体" w:eastAsia="宋体" w:hAnsi="宋体" w:cs="Times New Roman" w:hint="eastAsia"/>
          <w:szCs w:val="24"/>
        </w:rPr>
        <w:t>盂</w:t>
      </w:r>
      <w:proofErr w:type="gramEnd"/>
      <w:r w:rsidRPr="002763F1">
        <w:rPr>
          <w:rFonts w:ascii="宋体" w:eastAsia="宋体" w:hAnsi="宋体" w:cs="Times New Roman" w:hint="eastAsia"/>
          <w:szCs w:val="24"/>
        </w:rPr>
        <w:t>可拆卸方便日常清洗消毒，可以由筒体上部进行日常维修，避免偏小诊室设备侧位维修的不便。</w:t>
      </w:r>
    </w:p>
    <w:p w14:paraId="50F863C0"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20.医生椅：座位宽度≥400mm，座位长度≥400mm，靠背调整范围≥20°。可调节≥8个方位，包含：座椅上、下运动，座位前、后倾斜，靠背前、后倾斜，靠背上、下移动。护士椅：圆形坐垫，直径≥380mm，配备圆形搁脚架。</w:t>
      </w:r>
    </w:p>
    <w:p w14:paraId="6417A858" w14:textId="77777777" w:rsidR="002763F1" w:rsidRPr="002763F1" w:rsidRDefault="002763F1" w:rsidP="002763F1">
      <w:pPr>
        <w:spacing w:afterLines="25" w:after="78" w:line="360" w:lineRule="auto"/>
        <w:ind w:firstLineChars="202" w:firstLine="426"/>
        <w:rPr>
          <w:rFonts w:ascii="宋体" w:eastAsia="宋体" w:hAnsi="宋体" w:cs="Times New Roman" w:hint="eastAsia"/>
          <w:b/>
          <w:bCs/>
          <w:szCs w:val="24"/>
        </w:rPr>
      </w:pPr>
    </w:p>
    <w:p w14:paraId="7AA231E0" w14:textId="77777777" w:rsidR="002763F1" w:rsidRPr="002763F1" w:rsidRDefault="002763F1" w:rsidP="002763F1">
      <w:pPr>
        <w:spacing w:afterLines="25" w:after="78" w:line="360" w:lineRule="auto"/>
        <w:ind w:firstLineChars="202" w:firstLine="426"/>
        <w:rPr>
          <w:rFonts w:ascii="宋体" w:eastAsia="宋体" w:hAnsi="宋体" w:cs="Times New Roman" w:hint="eastAsia"/>
          <w:b/>
          <w:bCs/>
          <w:szCs w:val="24"/>
        </w:rPr>
      </w:pPr>
      <w:r w:rsidRPr="002763F1">
        <w:rPr>
          <w:rFonts w:ascii="宋体" w:eastAsia="宋体" w:hAnsi="宋体" w:cs="Times New Roman" w:hint="eastAsia"/>
          <w:b/>
          <w:bCs/>
          <w:szCs w:val="24"/>
        </w:rPr>
        <w:t>二、笔式半导体激光</w:t>
      </w:r>
    </w:p>
    <w:p w14:paraId="3B604C85"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1.专业激光口腔治疗仪，用于口腔软组织的汽化、碳化、凝固和照射,达到口腔软组织切割、根管消毒、牙齿美白的目的。</w:t>
      </w:r>
    </w:p>
    <w:p w14:paraId="786464C0"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▲2.笔式激光中心波长：980nm±20nm。（提供产品使用说明书证明）</w:t>
      </w:r>
    </w:p>
    <w:p w14:paraId="3E7A232B"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3.工作模式：连续（CW）、脉冲式。</w:t>
      </w:r>
    </w:p>
    <w:p w14:paraId="6EA4078D"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4.连续（CW）模式输出平均功率：0W～3W,0.5W以下调节步距0.1W，0.5W以上调节步距0.5W，允差±10% 。</w:t>
      </w:r>
    </w:p>
    <w:p w14:paraId="25C2B1BF"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5.连续（CW）模式终端输出激光功率不稳定度St：St＜5% 。</w:t>
      </w:r>
    </w:p>
    <w:p w14:paraId="3929BA3D"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6.脉冲式模式输出功率：0W～5W,0.5W以下调节步距0.1W，0.5W以上调节步距0.5W，允差±10% 。</w:t>
      </w:r>
    </w:p>
    <w:p w14:paraId="10DA8570"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7.脉冲式模式终端输出激光功率复现性Rp：Rp＜5% 。</w:t>
      </w:r>
    </w:p>
    <w:p w14:paraId="2A3DD3E9"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lastRenderedPageBreak/>
        <w:t>8.脉冲宽度： 100ms～1000ms，调节步距100ms，允差±5%。</w:t>
      </w:r>
    </w:p>
    <w:p w14:paraId="20F74A4B"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9.脉冲间隔:  100ms～1000ms，调节步距100ms，允差±5%。</w:t>
      </w:r>
    </w:p>
    <w:p w14:paraId="49E9DF03"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10.输出光斑直径:距离光纤端面5mm时，光斑直径＜10mm。</w:t>
      </w:r>
    </w:p>
    <w:p w14:paraId="2C1D3FAC"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11.瞄准光：波长650nm±20nm，功率&lt;2mW。</w:t>
      </w:r>
    </w:p>
    <w:p w14:paraId="79206B31"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12.激光发射定时功能： 定时10s，允差1s。</w:t>
      </w:r>
    </w:p>
    <w:p w14:paraId="6BBD4277"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13.光纤治疗</w:t>
      </w:r>
      <w:proofErr w:type="gramStart"/>
      <w:r w:rsidRPr="002763F1">
        <w:rPr>
          <w:rFonts w:ascii="宋体" w:eastAsia="宋体" w:hAnsi="宋体" w:cs="Times New Roman" w:hint="eastAsia"/>
          <w:szCs w:val="24"/>
        </w:rPr>
        <w:t>头符合</w:t>
      </w:r>
      <w:proofErr w:type="gramEnd"/>
      <w:r w:rsidRPr="002763F1">
        <w:rPr>
          <w:rFonts w:ascii="宋体" w:eastAsia="宋体" w:hAnsi="宋体" w:cs="Times New Roman" w:hint="eastAsia"/>
          <w:szCs w:val="24"/>
        </w:rPr>
        <w:t>YY/T 0758《治疗用激光光纤通用要求》。</w:t>
      </w:r>
    </w:p>
    <w:p w14:paraId="56ABBF3F"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14.激光辐射安全：符合GB7247.1-2012《激光产品的安全 第1部分：设备分类、要求》标准的要求，治疗仪激光类别为4类。</w:t>
      </w:r>
    </w:p>
    <w:p w14:paraId="15D4C302"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15.电气安全符合GB 9706.1-2007《医用电气安全通用要求》和GB 9706.20-2000《医用电气设备 第2部分 诊断和治疗激光设备安全专用要求》标准要求，电磁兼容性符合YY 0505-2012《医用电气设备 第1-2部分：安全通用要求并列标准电磁兼容要求和试验》标准要求。</w:t>
      </w:r>
    </w:p>
    <w:p w14:paraId="1E49E584"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16.▲光纤治疗头：a.可以根据使用需求弯折0°-70°；b.光纤连接</w:t>
      </w:r>
      <w:proofErr w:type="gramStart"/>
      <w:r w:rsidRPr="002763F1">
        <w:rPr>
          <w:rFonts w:ascii="宋体" w:eastAsia="宋体" w:hAnsi="宋体" w:cs="Times New Roman" w:hint="eastAsia"/>
          <w:szCs w:val="24"/>
        </w:rPr>
        <w:t>头采用</w:t>
      </w:r>
      <w:proofErr w:type="gramEnd"/>
      <w:r w:rsidRPr="002763F1">
        <w:rPr>
          <w:rFonts w:ascii="宋体" w:eastAsia="宋体" w:hAnsi="宋体" w:cs="Times New Roman" w:hint="eastAsia"/>
          <w:szCs w:val="24"/>
        </w:rPr>
        <w:t>陶瓷（二氧化锆）材料精加工而成，达到1μm的同轴度和尺寸精度，高强度，耐磨损，抗老化，耐腐蚀，表面光滑，清洁简单；c.颜色区分功能；d.光纤采用聚酰亚胺覆层，生物相容性良好，安全无毒，耐高温，使用无需剥除涂覆层，光纤不宜折断；e.出厂前预激发，简单便捷，一致高效。f.型号齐全，具备各类长短、粗细、聚焦方式不同的光纤治疗头。</w:t>
      </w:r>
    </w:p>
    <w:p w14:paraId="13F6BEDD"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 xml:space="preserve">17.笔式激光，机身轻盈，把握舒适，机身最粗直径18mm，移动方便，不受光纤、电缆限制。 </w:t>
      </w:r>
    </w:p>
    <w:p w14:paraId="7C04E9D1"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18.工作有效距离在0.5～5毫米之间。</w:t>
      </w:r>
    </w:p>
    <w:p w14:paraId="638AE658"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19.内置锂电池，内部电源供电，可无线充电。</w:t>
      </w:r>
    </w:p>
    <w:p w14:paraId="62B39BB4"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20.工作条件：无需水源、气源、无需外接电源，普通科室条件即可。</w:t>
      </w:r>
    </w:p>
    <w:p w14:paraId="1F692B26"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21.设备可随时移动操作地点。</w:t>
      </w:r>
    </w:p>
    <w:p w14:paraId="20A913B8"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22.机身防水等级：不低于IP20，清洁方便。</w:t>
      </w:r>
    </w:p>
    <w:p w14:paraId="11663531"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23.具备系统紧急停止键，无脚踏开关，单手操作。</w:t>
      </w:r>
    </w:p>
    <w:p w14:paraId="191346E2" w14:textId="77777777" w:rsidR="002763F1" w:rsidRPr="002763F1" w:rsidRDefault="002763F1" w:rsidP="002763F1">
      <w:pPr>
        <w:spacing w:afterLines="25" w:after="78" w:line="360" w:lineRule="auto"/>
        <w:ind w:firstLineChars="202" w:firstLine="424"/>
        <w:rPr>
          <w:rFonts w:ascii="宋体" w:eastAsia="宋体" w:hAnsi="宋体" w:cs="Times New Roman" w:hint="eastAsia"/>
          <w:szCs w:val="24"/>
        </w:rPr>
      </w:pPr>
      <w:r w:rsidRPr="002763F1">
        <w:rPr>
          <w:rFonts w:ascii="宋体" w:eastAsia="宋体" w:hAnsi="宋体" w:cs="Times New Roman" w:hint="eastAsia"/>
          <w:szCs w:val="24"/>
        </w:rPr>
        <w:t>24.配备专业激光防护眼镜。</w:t>
      </w:r>
    </w:p>
    <w:p w14:paraId="13931AC8" w14:textId="77777777" w:rsidR="002763F1" w:rsidRPr="002763F1" w:rsidRDefault="002763F1" w:rsidP="002763F1">
      <w:pPr>
        <w:spacing w:line="360" w:lineRule="auto"/>
        <w:rPr>
          <w:rFonts w:ascii="Arial" w:eastAsia="宋体" w:hAnsi="Arial" w:cs="Arial"/>
          <w:bCs/>
          <w:szCs w:val="24"/>
        </w:rPr>
      </w:pPr>
    </w:p>
    <w:sectPr w:rsidR="002763F1" w:rsidRPr="002763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E49B3" w14:textId="77777777" w:rsidR="0050484D" w:rsidRDefault="0050484D" w:rsidP="00FD6058">
      <w:pPr>
        <w:rPr>
          <w:rFonts w:hint="eastAsia"/>
        </w:rPr>
      </w:pPr>
      <w:r>
        <w:separator/>
      </w:r>
    </w:p>
  </w:endnote>
  <w:endnote w:type="continuationSeparator" w:id="0">
    <w:p w14:paraId="1012F8FE" w14:textId="77777777" w:rsidR="0050484D" w:rsidRDefault="0050484D" w:rsidP="00FD605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E1E05" w14:textId="77777777" w:rsidR="0050484D" w:rsidRDefault="0050484D" w:rsidP="00FD6058">
      <w:pPr>
        <w:rPr>
          <w:rFonts w:hint="eastAsia"/>
        </w:rPr>
      </w:pPr>
      <w:r>
        <w:separator/>
      </w:r>
    </w:p>
  </w:footnote>
  <w:footnote w:type="continuationSeparator" w:id="0">
    <w:p w14:paraId="13E32910" w14:textId="77777777" w:rsidR="0050484D" w:rsidRDefault="0050484D" w:rsidP="00FD605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5475A"/>
    <w:multiLevelType w:val="multilevel"/>
    <w:tmpl w:val="1045475A"/>
    <w:lvl w:ilvl="0">
      <w:start w:val="1"/>
      <w:numFmt w:val="decimal"/>
      <w:lvlText w:val="（%1）"/>
      <w:lvlJc w:val="left"/>
      <w:pPr>
        <w:ind w:left="855" w:hanging="85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B693AE3"/>
    <w:multiLevelType w:val="hybridMultilevel"/>
    <w:tmpl w:val="BA84CA2A"/>
    <w:lvl w:ilvl="0" w:tplc="DAFECA62">
      <w:start w:val="3"/>
      <w:numFmt w:val="japaneseCounting"/>
      <w:lvlText w:val="%1、"/>
      <w:lvlJc w:val="left"/>
      <w:pPr>
        <w:ind w:left="450" w:hanging="45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42A027D"/>
    <w:multiLevelType w:val="singleLevel"/>
    <w:tmpl w:val="242A027D"/>
    <w:lvl w:ilvl="0">
      <w:start w:val="1"/>
      <w:numFmt w:val="decimal"/>
      <w:lvlText w:val="(%1)"/>
      <w:lvlJc w:val="left"/>
      <w:pPr>
        <w:ind w:left="425" w:hanging="425"/>
      </w:pPr>
      <w:rPr>
        <w:rFonts w:hint="default"/>
      </w:rPr>
    </w:lvl>
  </w:abstractNum>
  <w:abstractNum w:abstractNumId="3" w15:restartNumberingAfterBreak="0">
    <w:nsid w:val="37050966"/>
    <w:multiLevelType w:val="multilevel"/>
    <w:tmpl w:val="37050966"/>
    <w:lvl w:ilvl="0">
      <w:start w:val="1"/>
      <w:numFmt w:val="decimal"/>
      <w:lvlText w:val="%1."/>
      <w:lvlJc w:val="left"/>
      <w:pPr>
        <w:ind w:left="420" w:hanging="420"/>
      </w:pPr>
    </w:lvl>
    <w:lvl w:ilvl="1">
      <w:start w:val="1"/>
      <w:numFmt w:val="decimal"/>
      <w:lvlText w:val="%2、"/>
      <w:lvlJc w:val="left"/>
      <w:pPr>
        <w:ind w:left="36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0F00898"/>
    <w:multiLevelType w:val="hybridMultilevel"/>
    <w:tmpl w:val="1354FEC2"/>
    <w:lvl w:ilvl="0" w:tplc="3EA4662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3EA1847"/>
    <w:multiLevelType w:val="multilevel"/>
    <w:tmpl w:val="43EA184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4D7249FA"/>
    <w:multiLevelType w:val="hybridMultilevel"/>
    <w:tmpl w:val="5FC09DD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660E50"/>
    <w:multiLevelType w:val="multilevel"/>
    <w:tmpl w:val="54660E50"/>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59E029F8"/>
    <w:multiLevelType w:val="multilevel"/>
    <w:tmpl w:val="59E029F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763302525">
    <w:abstractNumId w:val="1"/>
  </w:num>
  <w:num w:numId="2" w16cid:durableId="11955973">
    <w:abstractNumId w:val="6"/>
  </w:num>
  <w:num w:numId="3" w16cid:durableId="494147745">
    <w:abstractNumId w:val="4"/>
  </w:num>
  <w:num w:numId="4" w16cid:durableId="217514072">
    <w:abstractNumId w:val="3"/>
  </w:num>
  <w:num w:numId="5" w16cid:durableId="1803689689">
    <w:abstractNumId w:val="0"/>
  </w:num>
  <w:num w:numId="6" w16cid:durableId="751581081">
    <w:abstractNumId w:val="5"/>
  </w:num>
  <w:num w:numId="7" w16cid:durableId="445737803">
    <w:abstractNumId w:val="2"/>
  </w:num>
  <w:num w:numId="8" w16cid:durableId="1857037100">
    <w:abstractNumId w:val="7"/>
  </w:num>
  <w:num w:numId="9" w16cid:durableId="2554854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783"/>
    <w:rsid w:val="002763F1"/>
    <w:rsid w:val="0050484D"/>
    <w:rsid w:val="00610BC6"/>
    <w:rsid w:val="00786070"/>
    <w:rsid w:val="00923783"/>
    <w:rsid w:val="00AD7E12"/>
    <w:rsid w:val="00C23187"/>
    <w:rsid w:val="00E71912"/>
    <w:rsid w:val="00FD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37887"/>
  <w15:chartTrackingRefBased/>
  <w15:docId w15:val="{CAD2A613-1D82-4D7C-8F04-CD8AA7C33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2378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2378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2378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2378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2378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92378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2378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378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2378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378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2378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2378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23783"/>
    <w:rPr>
      <w:rFonts w:cstheme="majorBidi"/>
      <w:color w:val="0F4761" w:themeColor="accent1" w:themeShade="BF"/>
      <w:sz w:val="28"/>
      <w:szCs w:val="28"/>
    </w:rPr>
  </w:style>
  <w:style w:type="character" w:customStyle="1" w:styleId="50">
    <w:name w:val="标题 5 字符"/>
    <w:basedOn w:val="a0"/>
    <w:link w:val="5"/>
    <w:uiPriority w:val="9"/>
    <w:semiHidden/>
    <w:rsid w:val="00923783"/>
    <w:rPr>
      <w:rFonts w:cstheme="majorBidi"/>
      <w:color w:val="0F4761" w:themeColor="accent1" w:themeShade="BF"/>
      <w:sz w:val="24"/>
      <w:szCs w:val="24"/>
    </w:rPr>
  </w:style>
  <w:style w:type="character" w:customStyle="1" w:styleId="60">
    <w:name w:val="标题 6 字符"/>
    <w:basedOn w:val="a0"/>
    <w:link w:val="6"/>
    <w:uiPriority w:val="9"/>
    <w:semiHidden/>
    <w:rsid w:val="00923783"/>
    <w:rPr>
      <w:rFonts w:cstheme="majorBidi"/>
      <w:b/>
      <w:bCs/>
      <w:color w:val="0F4761" w:themeColor="accent1" w:themeShade="BF"/>
    </w:rPr>
  </w:style>
  <w:style w:type="character" w:customStyle="1" w:styleId="70">
    <w:name w:val="标题 7 字符"/>
    <w:basedOn w:val="a0"/>
    <w:link w:val="7"/>
    <w:uiPriority w:val="9"/>
    <w:semiHidden/>
    <w:rsid w:val="00923783"/>
    <w:rPr>
      <w:rFonts w:cstheme="majorBidi"/>
      <w:b/>
      <w:bCs/>
      <w:color w:val="595959" w:themeColor="text1" w:themeTint="A6"/>
    </w:rPr>
  </w:style>
  <w:style w:type="character" w:customStyle="1" w:styleId="80">
    <w:name w:val="标题 8 字符"/>
    <w:basedOn w:val="a0"/>
    <w:link w:val="8"/>
    <w:uiPriority w:val="9"/>
    <w:semiHidden/>
    <w:rsid w:val="00923783"/>
    <w:rPr>
      <w:rFonts w:cstheme="majorBidi"/>
      <w:color w:val="595959" w:themeColor="text1" w:themeTint="A6"/>
    </w:rPr>
  </w:style>
  <w:style w:type="character" w:customStyle="1" w:styleId="90">
    <w:name w:val="标题 9 字符"/>
    <w:basedOn w:val="a0"/>
    <w:link w:val="9"/>
    <w:uiPriority w:val="9"/>
    <w:semiHidden/>
    <w:rsid w:val="00923783"/>
    <w:rPr>
      <w:rFonts w:eastAsiaTheme="majorEastAsia" w:cstheme="majorBidi"/>
      <w:color w:val="595959" w:themeColor="text1" w:themeTint="A6"/>
    </w:rPr>
  </w:style>
  <w:style w:type="paragraph" w:styleId="a3">
    <w:name w:val="Title"/>
    <w:basedOn w:val="a"/>
    <w:next w:val="a"/>
    <w:link w:val="a4"/>
    <w:uiPriority w:val="10"/>
    <w:qFormat/>
    <w:rsid w:val="0092378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37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378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37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3783"/>
    <w:pPr>
      <w:spacing w:before="160" w:after="160"/>
      <w:jc w:val="center"/>
    </w:pPr>
    <w:rPr>
      <w:i/>
      <w:iCs/>
      <w:color w:val="404040" w:themeColor="text1" w:themeTint="BF"/>
    </w:rPr>
  </w:style>
  <w:style w:type="character" w:customStyle="1" w:styleId="a8">
    <w:name w:val="引用 字符"/>
    <w:basedOn w:val="a0"/>
    <w:link w:val="a7"/>
    <w:uiPriority w:val="29"/>
    <w:rsid w:val="00923783"/>
    <w:rPr>
      <w:i/>
      <w:iCs/>
      <w:color w:val="404040" w:themeColor="text1" w:themeTint="BF"/>
    </w:rPr>
  </w:style>
  <w:style w:type="paragraph" w:styleId="a9">
    <w:name w:val="List Paragraph"/>
    <w:basedOn w:val="a"/>
    <w:uiPriority w:val="34"/>
    <w:qFormat/>
    <w:rsid w:val="00923783"/>
    <w:pPr>
      <w:ind w:left="720"/>
      <w:contextualSpacing/>
    </w:pPr>
  </w:style>
  <w:style w:type="character" w:styleId="aa">
    <w:name w:val="Intense Emphasis"/>
    <w:basedOn w:val="a0"/>
    <w:uiPriority w:val="21"/>
    <w:qFormat/>
    <w:rsid w:val="00923783"/>
    <w:rPr>
      <w:i/>
      <w:iCs/>
      <w:color w:val="0F4761" w:themeColor="accent1" w:themeShade="BF"/>
    </w:rPr>
  </w:style>
  <w:style w:type="paragraph" w:styleId="ab">
    <w:name w:val="Intense Quote"/>
    <w:basedOn w:val="a"/>
    <w:next w:val="a"/>
    <w:link w:val="ac"/>
    <w:uiPriority w:val="30"/>
    <w:qFormat/>
    <w:rsid w:val="009237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23783"/>
    <w:rPr>
      <w:i/>
      <w:iCs/>
      <w:color w:val="0F4761" w:themeColor="accent1" w:themeShade="BF"/>
    </w:rPr>
  </w:style>
  <w:style w:type="character" w:styleId="ad">
    <w:name w:val="Intense Reference"/>
    <w:basedOn w:val="a0"/>
    <w:uiPriority w:val="32"/>
    <w:qFormat/>
    <w:rsid w:val="00923783"/>
    <w:rPr>
      <w:b/>
      <w:bCs/>
      <w:smallCaps/>
      <w:color w:val="0F4761" w:themeColor="accent1" w:themeShade="BF"/>
      <w:spacing w:val="5"/>
    </w:rPr>
  </w:style>
  <w:style w:type="paragraph" w:styleId="ae">
    <w:name w:val="Normal (Web)"/>
    <w:basedOn w:val="a"/>
    <w:uiPriority w:val="99"/>
    <w:semiHidden/>
    <w:unhideWhenUsed/>
    <w:rsid w:val="00E71912"/>
    <w:pPr>
      <w:widowControl/>
      <w:spacing w:before="100" w:beforeAutospacing="1" w:after="100" w:afterAutospacing="1"/>
      <w:jc w:val="left"/>
    </w:pPr>
    <w:rPr>
      <w:rFonts w:ascii="宋体" w:eastAsia="宋体" w:hAnsi="宋体" w:cs="宋体"/>
      <w:kern w:val="0"/>
      <w:sz w:val="24"/>
      <w:szCs w:val="24"/>
    </w:rPr>
  </w:style>
  <w:style w:type="paragraph" w:styleId="af">
    <w:name w:val="header"/>
    <w:basedOn w:val="a"/>
    <w:link w:val="af0"/>
    <w:uiPriority w:val="99"/>
    <w:unhideWhenUsed/>
    <w:rsid w:val="00FD6058"/>
    <w:pPr>
      <w:tabs>
        <w:tab w:val="center" w:pos="4153"/>
        <w:tab w:val="right" w:pos="8306"/>
      </w:tabs>
      <w:snapToGrid w:val="0"/>
      <w:jc w:val="center"/>
    </w:pPr>
    <w:rPr>
      <w:sz w:val="18"/>
      <w:szCs w:val="18"/>
    </w:rPr>
  </w:style>
  <w:style w:type="character" w:customStyle="1" w:styleId="af0">
    <w:name w:val="页眉 字符"/>
    <w:basedOn w:val="a0"/>
    <w:link w:val="af"/>
    <w:uiPriority w:val="99"/>
    <w:rsid w:val="00FD6058"/>
    <w:rPr>
      <w:sz w:val="18"/>
      <w:szCs w:val="18"/>
    </w:rPr>
  </w:style>
  <w:style w:type="paragraph" w:styleId="af1">
    <w:name w:val="footer"/>
    <w:basedOn w:val="a"/>
    <w:link w:val="af2"/>
    <w:uiPriority w:val="99"/>
    <w:unhideWhenUsed/>
    <w:rsid w:val="00FD6058"/>
    <w:pPr>
      <w:tabs>
        <w:tab w:val="center" w:pos="4153"/>
        <w:tab w:val="right" w:pos="8306"/>
      </w:tabs>
      <w:snapToGrid w:val="0"/>
      <w:jc w:val="left"/>
    </w:pPr>
    <w:rPr>
      <w:sz w:val="18"/>
      <w:szCs w:val="18"/>
    </w:rPr>
  </w:style>
  <w:style w:type="character" w:customStyle="1" w:styleId="af2">
    <w:name w:val="页脚 字符"/>
    <w:basedOn w:val="a0"/>
    <w:link w:val="af1"/>
    <w:uiPriority w:val="99"/>
    <w:rsid w:val="00FD60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1079</Words>
  <Characters>6155</Characters>
  <Application>Microsoft Office Word</Application>
  <DocSecurity>0</DocSecurity>
  <Lines>51</Lines>
  <Paragraphs>14</Paragraphs>
  <ScaleCrop>false</ScaleCrop>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建忠 郑</dc:creator>
  <cp:keywords/>
  <dc:description/>
  <cp:lastModifiedBy>建忠 郑</cp:lastModifiedBy>
  <cp:revision>2</cp:revision>
  <dcterms:created xsi:type="dcterms:W3CDTF">2025-12-12T08:49:00Z</dcterms:created>
  <dcterms:modified xsi:type="dcterms:W3CDTF">2025-12-12T08:49:00Z</dcterms:modified>
</cp:coreProperties>
</file>